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Fiche produits Didier Lab</w:t>
      </w:r>
    </w:p>
    <w:p w:rsidR="00000000" w:rsidDel="00000000" w:rsidP="00000000" w:rsidRDefault="00000000" w:rsidRPr="00000000" w14:paraId="00000002">
      <w:pPr>
        <w:jc w:val="left"/>
        <w:rPr>
          <w:b w:val="1"/>
          <w:sz w:val="28"/>
          <w:szCs w:val="28"/>
          <w:u w:val="single"/>
        </w:rPr>
      </w:pPr>
      <w:r w:rsidDel="00000000" w:rsidR="00000000" w:rsidRPr="00000000">
        <w:rPr>
          <w:rtl w:val="0"/>
        </w:rPr>
      </w:r>
    </w:p>
    <w:p w:rsidR="00000000" w:rsidDel="00000000" w:rsidP="00000000" w:rsidRDefault="00000000" w:rsidRPr="00000000" w14:paraId="00000003">
      <w:pPr>
        <w:numPr>
          <w:ilvl w:val="0"/>
          <w:numId w:val="2"/>
        </w:numPr>
        <w:ind w:left="720" w:hanging="360"/>
        <w:rPr>
          <w:b w:val="1"/>
          <w:sz w:val="28"/>
          <w:szCs w:val="28"/>
          <w:u w:val="none"/>
        </w:rPr>
      </w:pPr>
      <w:r w:rsidDel="00000000" w:rsidR="00000000" w:rsidRPr="00000000">
        <w:rPr>
          <w:b w:val="1"/>
          <w:sz w:val="28"/>
          <w:szCs w:val="28"/>
          <w:rtl w:val="0"/>
        </w:rPr>
        <w:t xml:space="preserve">Gel vernis déshydrateur Studios Didier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5876925</wp:posOffset>
            </wp:positionH>
            <wp:positionV relativeFrom="paragraph">
              <wp:posOffset>257175</wp:posOffset>
            </wp:positionV>
            <wp:extent cx="485194" cy="1163296"/>
            <wp:effectExtent b="0" l="0" r="0" t="0"/>
            <wp:wrapNone/>
            <wp:docPr id="2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85194" cy="1163296"/>
                    </a:xfrm>
                    <a:prstGeom prst="rect"/>
                    <a:ln/>
                  </pic:spPr>
                </pic:pic>
              </a:graphicData>
            </a:graphic>
          </wp:anchor>
        </w:drawing>
      </w:r>
    </w:p>
    <w:p w:rsidR="00000000" w:rsidDel="00000000" w:rsidP="00000000" w:rsidRDefault="00000000" w:rsidRPr="00000000" w14:paraId="00000004">
      <w:pPr>
        <w:ind w:left="0" w:firstLine="0"/>
        <w:rPr>
          <w:sz w:val="24"/>
          <w:szCs w:val="24"/>
        </w:rPr>
      </w:pPr>
      <w:r w:rsidDel="00000000" w:rsidR="00000000" w:rsidRPr="00000000">
        <w:rPr>
          <w:rtl w:val="0"/>
        </w:rPr>
      </w:r>
    </w:p>
    <w:p w:rsidR="00000000" w:rsidDel="00000000" w:rsidP="00000000" w:rsidRDefault="00000000" w:rsidRPr="00000000" w14:paraId="00000005">
      <w:pPr>
        <w:ind w:left="0" w:firstLine="0"/>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06">
      <w:pPr>
        <w:ind w:left="0" w:firstLine="0"/>
        <w:rPr>
          <w:sz w:val="24"/>
          <w:szCs w:val="24"/>
        </w:rPr>
      </w:pPr>
      <w:r w:rsidDel="00000000" w:rsidR="00000000" w:rsidRPr="00000000">
        <w:rPr>
          <w:sz w:val="24"/>
          <w:szCs w:val="24"/>
          <w:rtl w:val="0"/>
        </w:rPr>
        <w:t xml:space="preserve">Ce gel vernis déshydrateur va permettre de dégraisser en profondeur les ongles.</w:t>
      </w:r>
    </w:p>
    <w:p w:rsidR="00000000" w:rsidDel="00000000" w:rsidP="00000000" w:rsidRDefault="00000000" w:rsidRPr="00000000" w14:paraId="00000007">
      <w:pPr>
        <w:ind w:left="0" w:firstLine="0"/>
        <w:rPr>
          <w:sz w:val="24"/>
          <w:szCs w:val="24"/>
        </w:rPr>
      </w:pPr>
      <w:r w:rsidDel="00000000" w:rsidR="00000000" w:rsidRPr="00000000">
        <w:rPr>
          <w:sz w:val="24"/>
          <w:szCs w:val="24"/>
          <w:rtl w:val="0"/>
        </w:rPr>
        <w:t xml:space="preserve">Cet actif va retirer l'excédent de gras ainsi que les impuretés sur les ongles.</w:t>
      </w:r>
    </w:p>
    <w:p w:rsidR="00000000" w:rsidDel="00000000" w:rsidP="00000000" w:rsidRDefault="00000000" w:rsidRPr="00000000" w14:paraId="00000008">
      <w:pPr>
        <w:ind w:left="0" w:firstLine="0"/>
        <w:rPr>
          <w:sz w:val="24"/>
          <w:szCs w:val="24"/>
        </w:rPr>
      </w:pPr>
      <w:r w:rsidDel="00000000" w:rsidR="00000000" w:rsidRPr="00000000">
        <w:rPr>
          <w:sz w:val="24"/>
          <w:szCs w:val="24"/>
          <w:rtl w:val="0"/>
        </w:rPr>
        <w:t xml:space="preserve">Il favorise une meilleure adhérence du semi-permanent et du gel. Ce gel n’endommage pas les ongles, il agit efficacement tout en douceur !</w:t>
      </w:r>
    </w:p>
    <w:p w:rsidR="00000000" w:rsidDel="00000000" w:rsidP="00000000" w:rsidRDefault="00000000" w:rsidRPr="00000000" w14:paraId="00000009">
      <w:pPr>
        <w:ind w:left="0" w:firstLine="0"/>
        <w:rPr>
          <w:sz w:val="24"/>
          <w:szCs w:val="24"/>
        </w:rPr>
      </w:pPr>
      <w:r w:rsidDel="00000000" w:rsidR="00000000" w:rsidRPr="00000000">
        <w:rPr>
          <w:rtl w:val="0"/>
        </w:rPr>
      </w:r>
    </w:p>
    <w:p w:rsidR="00000000" w:rsidDel="00000000" w:rsidP="00000000" w:rsidRDefault="00000000" w:rsidRPr="00000000" w14:paraId="0000000A">
      <w:pPr>
        <w:ind w:left="0" w:firstLine="0"/>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0B">
      <w:pPr>
        <w:ind w:left="0" w:firstLine="0"/>
        <w:rPr>
          <w:sz w:val="24"/>
          <w:szCs w:val="24"/>
        </w:rPr>
      </w:pPr>
      <w:r w:rsidDel="00000000" w:rsidR="00000000" w:rsidRPr="00000000">
        <w:rPr>
          <w:sz w:val="24"/>
          <w:szCs w:val="24"/>
          <w:rtl w:val="0"/>
        </w:rPr>
        <w:t xml:space="preserve">Imbiber un coton du vernis déshydrateur par la suite, nettoyer l’ongle en faisant des mouvements circulaire puis laisser sécher et pour finir appliquer votre base ou gel.</w:t>
      </w:r>
    </w:p>
    <w:p w:rsidR="00000000" w:rsidDel="00000000" w:rsidP="00000000" w:rsidRDefault="00000000" w:rsidRPr="00000000" w14:paraId="0000000C">
      <w:pPr>
        <w:ind w:left="0" w:firstLine="0"/>
        <w:rPr>
          <w:sz w:val="24"/>
          <w:szCs w:val="24"/>
        </w:rPr>
      </w:pPr>
      <w:r w:rsidDel="00000000" w:rsidR="00000000" w:rsidRPr="00000000">
        <w:rPr>
          <w:rtl w:val="0"/>
        </w:rPr>
      </w:r>
    </w:p>
    <w:p w:rsidR="00000000" w:rsidDel="00000000" w:rsidP="00000000" w:rsidRDefault="00000000" w:rsidRPr="00000000" w14:paraId="0000000D">
      <w:pPr>
        <w:ind w:left="0" w:firstLine="0"/>
        <w:rPr>
          <w:b w:val="1"/>
          <w:sz w:val="24"/>
          <w:szCs w:val="24"/>
          <w:shd w:fill="f4cccc" w:val="clear"/>
        </w:rPr>
      </w:pPr>
      <w:r w:rsidDel="00000000" w:rsidR="00000000" w:rsidRPr="00000000">
        <w:rPr>
          <w:b w:val="1"/>
          <w:sz w:val="24"/>
          <w:szCs w:val="24"/>
          <w:shd w:fill="f4cccc" w:val="clear"/>
          <w:rtl w:val="0"/>
        </w:rPr>
        <w:t xml:space="preserve">Composition </w:t>
      </w:r>
    </w:p>
    <w:p w:rsidR="00000000" w:rsidDel="00000000" w:rsidP="00000000" w:rsidRDefault="00000000" w:rsidRPr="00000000" w14:paraId="0000000E">
      <w:pPr>
        <w:ind w:left="0" w:firstLine="0"/>
        <w:rPr>
          <w:sz w:val="24"/>
          <w:szCs w:val="24"/>
        </w:rPr>
      </w:pPr>
      <w:r w:rsidDel="00000000" w:rsidR="00000000" w:rsidRPr="00000000">
        <w:rPr>
          <w:sz w:val="24"/>
          <w:szCs w:val="24"/>
          <w:rtl w:val="0"/>
        </w:rPr>
        <w:t xml:space="preserve">Acetone, ethyl acetate</w:t>
      </w:r>
    </w:p>
    <w:p w:rsidR="00000000" w:rsidDel="00000000" w:rsidP="00000000" w:rsidRDefault="00000000" w:rsidRPr="00000000" w14:paraId="0000000F">
      <w:pPr>
        <w:ind w:left="0" w:firstLine="0"/>
        <w:rPr>
          <w:b w:val="1"/>
          <w:sz w:val="24"/>
          <w:szCs w:val="24"/>
          <w:shd w:fill="f4cccc" w:val="clear"/>
        </w:rPr>
      </w:pPr>
      <w:r w:rsidDel="00000000" w:rsidR="00000000" w:rsidRPr="00000000">
        <w:rPr>
          <w:rtl w:val="0"/>
        </w:rPr>
      </w:r>
    </w:p>
    <w:p w:rsidR="00000000" w:rsidDel="00000000" w:rsidP="00000000" w:rsidRDefault="00000000" w:rsidRPr="00000000" w14:paraId="00000010">
      <w:pPr>
        <w:rPr>
          <w:b w:val="1"/>
          <w:sz w:val="24"/>
          <w:szCs w:val="24"/>
          <w:shd w:fill="f4cccc" w:val="clea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4938713</wp:posOffset>
            </wp:positionH>
            <wp:positionV relativeFrom="paragraph">
              <wp:posOffset>163432</wp:posOffset>
            </wp:positionV>
            <wp:extent cx="2361391" cy="2361391"/>
            <wp:effectExtent b="0" l="0" r="0" t="0"/>
            <wp:wrapNone/>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61391" cy="2361391"/>
                    </a:xfrm>
                    <a:prstGeom prst="rect"/>
                    <a:ln/>
                  </pic:spPr>
                </pic:pic>
              </a:graphicData>
            </a:graphic>
          </wp:anchor>
        </w:drawing>
      </w:r>
    </w:p>
    <w:p w:rsidR="00000000" w:rsidDel="00000000" w:rsidP="00000000" w:rsidRDefault="00000000" w:rsidRPr="00000000" w14:paraId="00000011">
      <w:pPr>
        <w:ind w:left="0" w:firstLine="0"/>
        <w:rPr>
          <w:b w:val="1"/>
          <w:sz w:val="24"/>
          <w:szCs w:val="24"/>
          <w:shd w:fill="f4cccc" w:val="clear"/>
        </w:rPr>
      </w:pPr>
      <w:r w:rsidDel="00000000" w:rsidR="00000000" w:rsidRPr="00000000">
        <w:rPr>
          <w:b w:val="1"/>
          <w:sz w:val="24"/>
          <w:szCs w:val="24"/>
          <w:shd w:fill="f4cccc" w:val="clear"/>
          <w:rtl w:val="0"/>
        </w:rPr>
        <w:t xml:space="preserve">Contenant</w:t>
      </w:r>
    </w:p>
    <w:p w:rsidR="00000000" w:rsidDel="00000000" w:rsidP="00000000" w:rsidRDefault="00000000" w:rsidRPr="00000000" w14:paraId="00000012">
      <w:pPr>
        <w:ind w:left="0" w:firstLine="0"/>
        <w:rPr>
          <w:sz w:val="24"/>
          <w:szCs w:val="24"/>
        </w:rPr>
      </w:pPr>
      <w:r w:rsidDel="00000000" w:rsidR="00000000" w:rsidRPr="00000000">
        <w:rPr>
          <w:sz w:val="24"/>
          <w:szCs w:val="24"/>
          <w:rtl w:val="0"/>
        </w:rPr>
        <w:t xml:space="preserve">150ml</w:t>
      </w:r>
    </w:p>
    <w:p w:rsidR="00000000" w:rsidDel="00000000" w:rsidP="00000000" w:rsidRDefault="00000000" w:rsidRPr="00000000" w14:paraId="00000013">
      <w:pPr>
        <w:pStyle w:val="Heading1"/>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hanging="360"/>
        <w:rPr>
          <w:b w:val="1"/>
          <w:color w:val="14060a"/>
          <w:sz w:val="28"/>
          <w:szCs w:val="28"/>
          <w:u w:val="none"/>
        </w:rPr>
      </w:pPr>
      <w:bookmarkStart w:colFirst="0" w:colLast="0" w:name="_heading=h.gjdgxs" w:id="0"/>
      <w:bookmarkEnd w:id="0"/>
      <w:r w:rsidDel="00000000" w:rsidR="00000000" w:rsidRPr="00000000">
        <w:rPr>
          <w:b w:val="1"/>
          <w:color w:val="14060a"/>
          <w:sz w:val="28"/>
          <w:szCs w:val="28"/>
          <w:rtl w:val="0"/>
        </w:rPr>
        <w:t xml:space="preserve">Gel Vernis Parfum Pur Acétone Studios Didier</w:t>
      </w:r>
      <w:r w:rsidDel="00000000" w:rsidR="00000000" w:rsidRPr="00000000">
        <w:rPr>
          <w:rtl w:val="0"/>
        </w:rPr>
      </w:r>
    </w:p>
    <w:p w:rsidR="00000000" w:rsidDel="00000000" w:rsidP="00000000" w:rsidRDefault="00000000" w:rsidRPr="00000000" w14:paraId="00000014">
      <w:pPr>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15">
      <w:pPr>
        <w:rPr>
          <w:sz w:val="24"/>
          <w:szCs w:val="24"/>
        </w:rPr>
      </w:pPr>
      <w:r w:rsidDel="00000000" w:rsidR="00000000" w:rsidRPr="00000000">
        <w:rPr>
          <w:sz w:val="24"/>
          <w:szCs w:val="24"/>
          <w:rtl w:val="0"/>
        </w:rPr>
        <w:t xml:space="preserve">Ce gel vernis est un dissolvant pour vernis à ongle semi-permanent.</w:t>
      </w:r>
    </w:p>
    <w:p w:rsidR="00000000" w:rsidDel="00000000" w:rsidP="00000000" w:rsidRDefault="00000000" w:rsidRPr="00000000" w14:paraId="00000016">
      <w:pPr>
        <w:rPr>
          <w:sz w:val="24"/>
          <w:szCs w:val="24"/>
        </w:rPr>
      </w:pPr>
      <w:r w:rsidDel="00000000" w:rsidR="00000000" w:rsidRPr="00000000">
        <w:rPr>
          <w:sz w:val="24"/>
          <w:szCs w:val="24"/>
          <w:rtl w:val="0"/>
        </w:rPr>
        <w:t xml:space="preserve">Son parfum pure parfumée à l'acétone va permettre d’enlever efficacement le semi-permanent. Pour que le produit pénètre plus facilement, limer délicatement la surface du vernis à l’aide d’une lime.</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19">
      <w:pPr>
        <w:rPr>
          <w:sz w:val="24"/>
          <w:szCs w:val="24"/>
        </w:rPr>
      </w:pPr>
      <w:r w:rsidDel="00000000" w:rsidR="00000000" w:rsidRPr="00000000">
        <w:rPr>
          <w:sz w:val="24"/>
          <w:szCs w:val="24"/>
          <w:rtl w:val="0"/>
        </w:rPr>
        <w:t xml:space="preserve">Limer délicatement la surface du vernis à l’aide d’une lime puis imbiber un coton de ce dissolvant, le placer sur l’ongle et couvrir le tout avec du papier aluminium. Laisser poser environ 5 à 10 minutes puis une fois le temps écoulé retirer le tout et nettoyez vos mains avec du savon.</w:t>
      </w:r>
    </w:p>
    <w:p w:rsidR="00000000" w:rsidDel="00000000" w:rsidP="00000000" w:rsidRDefault="00000000" w:rsidRPr="00000000" w14:paraId="0000001A">
      <w:pPr>
        <w:rPr>
          <w:sz w:val="24"/>
          <w:szCs w:val="24"/>
        </w:rPr>
      </w:pPr>
      <w:r w:rsidDel="00000000" w:rsidR="00000000" w:rsidRPr="00000000">
        <w:rPr>
          <w:sz w:val="24"/>
          <w:szCs w:val="24"/>
          <w:rtl w:val="0"/>
        </w:rPr>
        <w:t xml:space="preserve">Si besoin, répétez le processus.</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b w:val="1"/>
          <w:sz w:val="24"/>
          <w:szCs w:val="24"/>
          <w:shd w:fill="f4cccc" w:val="clear"/>
        </w:rPr>
      </w:pPr>
      <w:r w:rsidDel="00000000" w:rsidR="00000000" w:rsidRPr="00000000">
        <w:rPr>
          <w:b w:val="1"/>
          <w:sz w:val="24"/>
          <w:szCs w:val="24"/>
          <w:shd w:fill="f4cccc" w:val="clear"/>
          <w:rtl w:val="0"/>
        </w:rPr>
        <w:t xml:space="preserve">Précautions</w:t>
      </w:r>
    </w:p>
    <w:p w:rsidR="00000000" w:rsidDel="00000000" w:rsidP="00000000" w:rsidRDefault="00000000" w:rsidRPr="00000000" w14:paraId="0000001D">
      <w:pPr>
        <w:rPr>
          <w:sz w:val="24"/>
          <w:szCs w:val="24"/>
        </w:rPr>
      </w:pPr>
      <w:r w:rsidDel="00000000" w:rsidR="00000000" w:rsidRPr="00000000">
        <w:rPr>
          <w:sz w:val="24"/>
          <w:szCs w:val="24"/>
          <w:rtl w:val="0"/>
        </w:rPr>
        <w:t xml:space="preserve">Destiné à un usage professionnel. </w:t>
      </w:r>
    </w:p>
    <w:p w:rsidR="00000000" w:rsidDel="00000000" w:rsidP="00000000" w:rsidRDefault="00000000" w:rsidRPr="00000000" w14:paraId="0000001E">
      <w:pPr>
        <w:rPr>
          <w:sz w:val="24"/>
          <w:szCs w:val="24"/>
        </w:rPr>
      </w:pPr>
      <w:r w:rsidDel="00000000" w:rsidR="00000000" w:rsidRPr="00000000">
        <w:rPr>
          <w:sz w:val="24"/>
          <w:szCs w:val="24"/>
          <w:rtl w:val="0"/>
        </w:rPr>
        <w:t xml:space="preserve">Garder hors de la portée des enfants</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b w:val="1"/>
          <w:sz w:val="24"/>
          <w:szCs w:val="24"/>
          <w:shd w:fill="f4cccc" w:val="clear"/>
        </w:rPr>
      </w:pPr>
      <w:r w:rsidDel="00000000" w:rsidR="00000000" w:rsidRPr="00000000">
        <w:rPr>
          <w:b w:val="1"/>
          <w:sz w:val="24"/>
          <w:szCs w:val="24"/>
          <w:shd w:fill="f4cccc" w:val="clear"/>
          <w:rtl w:val="0"/>
        </w:rPr>
        <w:t xml:space="preserve">Composition</w:t>
      </w:r>
    </w:p>
    <w:p w:rsidR="00000000" w:rsidDel="00000000" w:rsidP="00000000" w:rsidRDefault="00000000" w:rsidRPr="00000000" w14:paraId="00000021">
      <w:pPr>
        <w:rPr>
          <w:sz w:val="24"/>
          <w:szCs w:val="24"/>
        </w:rPr>
      </w:pPr>
      <w:r w:rsidDel="00000000" w:rsidR="00000000" w:rsidRPr="00000000">
        <w:rPr>
          <w:sz w:val="24"/>
          <w:szCs w:val="24"/>
          <w:rtl w:val="0"/>
        </w:rPr>
        <w:t xml:space="preserve">Acétone, parfum</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b w:val="1"/>
          <w:sz w:val="24"/>
          <w:szCs w:val="24"/>
          <w:shd w:fill="f4cccc" w:val="clear"/>
        </w:rPr>
      </w:pPr>
      <w:r w:rsidDel="00000000" w:rsidR="00000000" w:rsidRPr="00000000">
        <w:rPr>
          <w:b w:val="1"/>
          <w:sz w:val="24"/>
          <w:szCs w:val="24"/>
          <w:shd w:fill="f4cccc" w:val="clear"/>
          <w:rtl w:val="0"/>
        </w:rPr>
        <w:t xml:space="preserve">Quantité</w:t>
      </w:r>
    </w:p>
    <w:p w:rsidR="00000000" w:rsidDel="00000000" w:rsidP="00000000" w:rsidRDefault="00000000" w:rsidRPr="00000000" w14:paraId="00000024">
      <w:pPr>
        <w:rPr>
          <w:sz w:val="24"/>
          <w:szCs w:val="24"/>
        </w:rPr>
      </w:pPr>
      <w:r w:rsidDel="00000000" w:rsidR="00000000" w:rsidRPr="00000000">
        <w:rPr>
          <w:sz w:val="24"/>
          <w:szCs w:val="24"/>
          <w:rtl w:val="0"/>
        </w:rPr>
        <w:t xml:space="preserve">150ml</w:t>
      </w:r>
      <w:r w:rsidDel="00000000" w:rsidR="00000000" w:rsidRPr="00000000">
        <w:drawing>
          <wp:anchor allowOverlap="1" behindDoc="1" distB="0" distT="0" distL="0" distR="0" hidden="0" layoutInCell="1" locked="0" relativeHeight="0" simplePos="0">
            <wp:simplePos x="0" y="0"/>
            <wp:positionH relativeFrom="column">
              <wp:posOffset>4938713</wp:posOffset>
            </wp:positionH>
            <wp:positionV relativeFrom="paragraph">
              <wp:posOffset>114300</wp:posOffset>
            </wp:positionV>
            <wp:extent cx="2362200" cy="2362200"/>
            <wp:effectExtent b="0" l="0" r="0" t="0"/>
            <wp:wrapNone/>
            <wp:docPr id="1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62200" cy="2362200"/>
                    </a:xfrm>
                    <a:prstGeom prst="rect"/>
                    <a:ln/>
                  </pic:spPr>
                </pic:pic>
              </a:graphicData>
            </a:graphic>
          </wp:anchor>
        </w:drawing>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pStyle w:val="Heading1"/>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hanging="360"/>
        <w:rPr>
          <w:b w:val="1"/>
          <w:sz w:val="28"/>
          <w:szCs w:val="28"/>
        </w:rPr>
      </w:pPr>
      <w:bookmarkStart w:colFirst="0" w:colLast="0" w:name="_heading=h.30j0zll" w:id="1"/>
      <w:bookmarkEnd w:id="1"/>
      <w:r w:rsidDel="00000000" w:rsidR="00000000" w:rsidRPr="00000000">
        <w:rPr>
          <w:b w:val="1"/>
          <w:color w:val="14060a"/>
          <w:sz w:val="28"/>
          <w:szCs w:val="28"/>
          <w:rtl w:val="0"/>
        </w:rPr>
        <w:t xml:space="preserve">Gel Vernis à Ongles Nettoyant Studios Didier</w:t>
      </w:r>
      <w:r w:rsidDel="00000000" w:rsidR="00000000" w:rsidRPr="00000000">
        <w:rPr>
          <w:rtl w:val="0"/>
        </w:rPr>
      </w:r>
    </w:p>
    <w:p w:rsidR="00000000" w:rsidDel="00000000" w:rsidP="00000000" w:rsidRDefault="00000000" w:rsidRPr="00000000" w14:paraId="00000027">
      <w:pPr>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28">
      <w:pPr>
        <w:ind w:left="0" w:firstLine="0"/>
        <w:rPr/>
      </w:pPr>
      <w:r w:rsidDel="00000000" w:rsidR="00000000" w:rsidRPr="00000000">
        <w:rPr>
          <w:rtl w:val="0"/>
        </w:rPr>
        <w:t xml:space="preserve">Ce gel vernis à ongles nettoyant Studios Didier est un nettoyant professionnel qui contribue à enlever la couche de trop sur les vernis semi-permanents. Il possède un parfum très léger qui domptera votre odorat. Il est très efficace et est compatible avec tous les systèmes gel.</w:t>
      </w:r>
    </w:p>
    <w:p w:rsidR="00000000" w:rsidDel="00000000" w:rsidP="00000000" w:rsidRDefault="00000000" w:rsidRPr="00000000" w14:paraId="00000029">
      <w:pPr>
        <w:rPr>
          <w:b w:val="1"/>
          <w:sz w:val="24"/>
          <w:szCs w:val="24"/>
          <w:shd w:fill="f4cccc" w:val="clear"/>
        </w:rPr>
      </w:pPr>
      <w:r w:rsidDel="00000000" w:rsidR="00000000" w:rsidRPr="00000000">
        <w:rPr>
          <w:rtl w:val="0"/>
        </w:rPr>
      </w:r>
    </w:p>
    <w:p w:rsidR="00000000" w:rsidDel="00000000" w:rsidP="00000000" w:rsidRDefault="00000000" w:rsidRPr="00000000" w14:paraId="0000002A">
      <w:pPr>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2B">
      <w:pPr>
        <w:rPr>
          <w:sz w:val="24"/>
          <w:szCs w:val="24"/>
        </w:rPr>
      </w:pPr>
      <w:r w:rsidDel="00000000" w:rsidR="00000000" w:rsidRPr="00000000">
        <w:rPr>
          <w:sz w:val="24"/>
          <w:szCs w:val="24"/>
          <w:rtl w:val="0"/>
        </w:rPr>
        <w:t xml:space="preserve">Imbiber un coton de ce nettoyant et appliquer sur le vernis semi-permanent pour corriger la couche de dispersion puis rincez vous les mains.</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b w:val="1"/>
          <w:sz w:val="24"/>
          <w:szCs w:val="24"/>
          <w:shd w:fill="f4cccc" w:val="clear"/>
        </w:rPr>
      </w:pPr>
      <w:r w:rsidDel="00000000" w:rsidR="00000000" w:rsidRPr="00000000">
        <w:rPr>
          <w:b w:val="1"/>
          <w:sz w:val="24"/>
          <w:szCs w:val="24"/>
          <w:shd w:fill="f4cccc" w:val="clear"/>
          <w:rtl w:val="0"/>
        </w:rPr>
        <w:t xml:space="preserve">Composition</w:t>
      </w:r>
    </w:p>
    <w:p w:rsidR="00000000" w:rsidDel="00000000" w:rsidP="00000000" w:rsidRDefault="00000000" w:rsidRPr="00000000" w14:paraId="0000002E">
      <w:pPr>
        <w:rPr>
          <w:color w:val="14060a"/>
          <w:sz w:val="24"/>
          <w:szCs w:val="24"/>
          <w:highlight w:val="white"/>
        </w:rPr>
      </w:pPr>
      <w:r w:rsidDel="00000000" w:rsidR="00000000" w:rsidRPr="00000000">
        <w:rPr>
          <w:color w:val="14060a"/>
          <w:sz w:val="24"/>
          <w:szCs w:val="24"/>
          <w:highlight w:val="white"/>
          <w:rtl w:val="0"/>
        </w:rPr>
        <w:t xml:space="preserve">Alcohol Denat., Aqua, Parfum, CI 42090</w:t>
      </w:r>
    </w:p>
    <w:p w:rsidR="00000000" w:rsidDel="00000000" w:rsidP="00000000" w:rsidRDefault="00000000" w:rsidRPr="00000000" w14:paraId="0000002F">
      <w:pPr>
        <w:rPr>
          <w:color w:val="14060a"/>
          <w:sz w:val="24"/>
          <w:szCs w:val="24"/>
          <w:highlight w:val="white"/>
        </w:rPr>
      </w:pPr>
      <w:r w:rsidDel="00000000" w:rsidR="00000000" w:rsidRPr="00000000">
        <w:rPr>
          <w:rtl w:val="0"/>
        </w:rPr>
      </w:r>
    </w:p>
    <w:p w:rsidR="00000000" w:rsidDel="00000000" w:rsidP="00000000" w:rsidRDefault="00000000" w:rsidRPr="00000000" w14:paraId="00000030">
      <w:pPr>
        <w:rPr>
          <w:b w:val="1"/>
          <w:sz w:val="24"/>
          <w:szCs w:val="24"/>
          <w:shd w:fill="f4cccc" w:val="clear"/>
        </w:rPr>
      </w:pPr>
      <w:r w:rsidDel="00000000" w:rsidR="00000000" w:rsidRPr="00000000">
        <w:rPr>
          <w:b w:val="1"/>
          <w:sz w:val="24"/>
          <w:szCs w:val="24"/>
          <w:shd w:fill="f4cccc" w:val="clear"/>
          <w:rtl w:val="0"/>
        </w:rPr>
        <w:t xml:space="preserve">Quantité</w:t>
      </w:r>
    </w:p>
    <w:p w:rsidR="00000000" w:rsidDel="00000000" w:rsidP="00000000" w:rsidRDefault="00000000" w:rsidRPr="00000000" w14:paraId="00000031">
      <w:pPr>
        <w:rPr>
          <w:sz w:val="24"/>
          <w:szCs w:val="24"/>
        </w:rPr>
      </w:pPr>
      <w:r w:rsidDel="00000000" w:rsidR="00000000" w:rsidRPr="00000000">
        <w:rPr>
          <w:sz w:val="24"/>
          <w:szCs w:val="24"/>
          <w:rtl w:val="0"/>
        </w:rPr>
        <w:t xml:space="preserve">150ml</w:t>
      </w:r>
    </w:p>
    <w:p w:rsidR="00000000" w:rsidDel="00000000" w:rsidP="00000000" w:rsidRDefault="00000000" w:rsidRPr="00000000" w14:paraId="00000032">
      <w:pPr>
        <w:pStyle w:val="Heading1"/>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hanging="360"/>
        <w:rPr>
          <w:b w:val="1"/>
          <w:color w:val="14060a"/>
          <w:sz w:val="28"/>
          <w:szCs w:val="28"/>
          <w:u w:val="none"/>
        </w:rPr>
      </w:pPr>
      <w:bookmarkStart w:colFirst="0" w:colLast="0" w:name="_heading=h.1fob9te" w:id="2"/>
      <w:bookmarkEnd w:id="2"/>
      <w:r w:rsidDel="00000000" w:rsidR="00000000" w:rsidRPr="00000000">
        <w:rPr>
          <w:b w:val="1"/>
          <w:color w:val="14060a"/>
          <w:sz w:val="28"/>
          <w:szCs w:val="28"/>
          <w:rtl w:val="0"/>
        </w:rPr>
        <w:t xml:space="preserve">Pigment en poudre Didier Lab rose vert</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5500688</wp:posOffset>
            </wp:positionH>
            <wp:positionV relativeFrom="paragraph">
              <wp:posOffset>581025</wp:posOffset>
            </wp:positionV>
            <wp:extent cx="1243013" cy="1124630"/>
            <wp:effectExtent b="0" l="0" r="0" t="0"/>
            <wp:wrapNone/>
            <wp:docPr id="1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43013" cy="1124630"/>
                    </a:xfrm>
                    <a:prstGeom prst="rect"/>
                    <a:ln/>
                  </pic:spPr>
                </pic:pic>
              </a:graphicData>
            </a:graphic>
          </wp:anchor>
        </w:drawing>
      </w:r>
    </w:p>
    <w:p w:rsidR="00000000" w:rsidDel="00000000" w:rsidP="00000000" w:rsidRDefault="00000000" w:rsidRPr="00000000" w14:paraId="00000033">
      <w:pPr>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34">
      <w:pPr>
        <w:rPr>
          <w:sz w:val="24"/>
          <w:szCs w:val="24"/>
        </w:rPr>
      </w:pPr>
      <w:r w:rsidDel="00000000" w:rsidR="00000000" w:rsidRPr="00000000">
        <w:rPr>
          <w:sz w:val="24"/>
          <w:szCs w:val="24"/>
          <w:rtl w:val="0"/>
        </w:rPr>
        <w:t xml:space="preserve">Le vernis en poudre aussi appelé “dip power” est un vernis à ongle constitué de fines particules d’acrylique qui prend donc la forme d’une poudre colorée, ici nous avons le rose vert de Didier Lab. Cette poudre permet de créer des modèles uniques dans le monde du nail art. Il permet de réaliser différents effets sur son vernis : des paillettes, du dégradé, une finition mate ou métallique…</w:t>
      </w:r>
    </w:p>
    <w:p w:rsidR="00000000" w:rsidDel="00000000" w:rsidP="00000000" w:rsidRDefault="00000000" w:rsidRPr="00000000" w14:paraId="00000035">
      <w:pPr>
        <w:rPr>
          <w:sz w:val="24"/>
          <w:szCs w:val="24"/>
        </w:rPr>
      </w:pPr>
      <w:r w:rsidDel="00000000" w:rsidR="00000000" w:rsidRPr="00000000">
        <w:rPr>
          <w:sz w:val="24"/>
          <w:szCs w:val="24"/>
          <w:rtl w:val="0"/>
        </w:rPr>
        <w:t xml:space="preserve">Plusieurs couleurs peuvent être combinées afin d’obtenir des combinaisons magnifiques ou encore utiliser les pigments pour améliorer la teinte d’un vernis.</w:t>
      </w:r>
    </w:p>
    <w:p w:rsidR="00000000" w:rsidDel="00000000" w:rsidP="00000000" w:rsidRDefault="00000000" w:rsidRPr="00000000" w14:paraId="00000036">
      <w:pPr>
        <w:rPr>
          <w:sz w:val="24"/>
          <w:szCs w:val="24"/>
        </w:rPr>
      </w:pPr>
      <w:r w:rsidDel="00000000" w:rsidR="00000000" w:rsidRPr="00000000">
        <w:rPr>
          <w:color w:val="222222"/>
          <w:sz w:val="24"/>
          <w:szCs w:val="24"/>
          <w:highlight w:val="white"/>
          <w:rtl w:val="0"/>
        </w:rPr>
        <w:t xml:space="preserve">Facile à appliquer, </w:t>
      </w:r>
      <w:r w:rsidDel="00000000" w:rsidR="00000000" w:rsidRPr="00000000">
        <w:rPr>
          <w:b w:val="1"/>
          <w:color w:val="222222"/>
          <w:sz w:val="24"/>
          <w:szCs w:val="24"/>
          <w:highlight w:val="white"/>
          <w:rtl w:val="0"/>
        </w:rPr>
        <w:t xml:space="preserve">rapide à sécher</w:t>
      </w:r>
      <w:r w:rsidDel="00000000" w:rsidR="00000000" w:rsidRPr="00000000">
        <w:rPr>
          <w:color w:val="222222"/>
          <w:sz w:val="24"/>
          <w:szCs w:val="24"/>
          <w:highlight w:val="white"/>
          <w:rtl w:val="0"/>
        </w:rPr>
        <w:t xml:space="preserve">, le vernis en poudre est tout à fait </w:t>
      </w:r>
      <w:r w:rsidDel="00000000" w:rsidR="00000000" w:rsidRPr="00000000">
        <w:rPr>
          <w:b w:val="1"/>
          <w:color w:val="222222"/>
          <w:sz w:val="24"/>
          <w:szCs w:val="24"/>
          <w:highlight w:val="white"/>
          <w:rtl w:val="0"/>
        </w:rPr>
        <w:t xml:space="preserve">adapté aux plus pressées</w:t>
      </w:r>
      <w:r w:rsidDel="00000000" w:rsidR="00000000" w:rsidRPr="00000000">
        <w:rPr>
          <w:color w:val="222222"/>
          <w:sz w:val="24"/>
          <w:szCs w:val="24"/>
          <w:highlight w:val="white"/>
          <w:rtl w:val="0"/>
        </w:rPr>
        <w:t xml:space="preserve">, d’autant plus qu’il peut </w:t>
      </w:r>
      <w:r w:rsidDel="00000000" w:rsidR="00000000" w:rsidRPr="00000000">
        <w:rPr>
          <w:b w:val="1"/>
          <w:color w:val="222222"/>
          <w:sz w:val="24"/>
          <w:szCs w:val="24"/>
          <w:highlight w:val="white"/>
          <w:rtl w:val="0"/>
        </w:rPr>
        <w:t xml:space="preserve">tenir aussi longtemps qu’un vernis semi-permanent</w:t>
      </w:r>
      <w:r w:rsidDel="00000000" w:rsidR="00000000" w:rsidRPr="00000000">
        <w:rPr>
          <w:color w:val="222222"/>
          <w:sz w:val="24"/>
          <w:szCs w:val="24"/>
          <w:highlight w:val="white"/>
          <w:rtl w:val="0"/>
        </w:rPr>
        <w:t xml:space="preserve"> en gel ou en résine, à savoir jusqu’à 3 semaines.</w:t>
      </w: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39">
      <w:pPr>
        <w:rPr>
          <w:color w:val="222222"/>
          <w:sz w:val="24"/>
          <w:szCs w:val="24"/>
          <w:highlight w:val="white"/>
        </w:rPr>
      </w:pPr>
      <w:r w:rsidDel="00000000" w:rsidR="00000000" w:rsidRPr="00000000">
        <w:rPr>
          <w:sz w:val="24"/>
          <w:szCs w:val="24"/>
          <w:rtl w:val="0"/>
        </w:rPr>
        <w:t xml:space="preserve">Le vernis en poudre s’applique sur une couche de base coat épaisse et collante, commencez par appliquer cette base. Lorsque cette base est encore collante, plongez votre doigt dans le pot de vernis en poudre : les particules d’acrylique vont venir se fixer sur l’ongle. </w:t>
      </w:r>
      <w:r w:rsidDel="00000000" w:rsidR="00000000" w:rsidRPr="00000000">
        <w:rPr>
          <w:color w:val="222222"/>
          <w:sz w:val="24"/>
          <w:szCs w:val="24"/>
          <w:highlight w:val="white"/>
          <w:rtl w:val="0"/>
        </w:rPr>
        <w:t xml:space="preserve">A l’aide d’un petit pinceau fin, </w:t>
      </w:r>
      <w:r w:rsidDel="00000000" w:rsidR="00000000" w:rsidRPr="00000000">
        <w:rPr>
          <w:b w:val="1"/>
          <w:color w:val="222222"/>
          <w:sz w:val="24"/>
          <w:szCs w:val="24"/>
          <w:highlight w:val="white"/>
          <w:rtl w:val="0"/>
        </w:rPr>
        <w:t xml:space="preserve">retirez l’excédent et plongez à nouveau l’ongle</w:t>
      </w:r>
      <w:r w:rsidDel="00000000" w:rsidR="00000000" w:rsidRPr="00000000">
        <w:rPr>
          <w:color w:val="222222"/>
          <w:sz w:val="24"/>
          <w:szCs w:val="24"/>
          <w:highlight w:val="white"/>
          <w:rtl w:val="0"/>
        </w:rPr>
        <w:t xml:space="preserve">.</w:t>
      </w:r>
    </w:p>
    <w:p w:rsidR="00000000" w:rsidDel="00000000" w:rsidP="00000000" w:rsidRDefault="00000000" w:rsidRPr="00000000" w14:paraId="0000003A">
      <w:pPr>
        <w:rPr>
          <w:color w:val="222222"/>
          <w:sz w:val="24"/>
          <w:szCs w:val="24"/>
          <w:highlight w:val="white"/>
        </w:rPr>
      </w:pPr>
      <w:r w:rsidDel="00000000" w:rsidR="00000000" w:rsidRPr="00000000">
        <w:rPr>
          <w:color w:val="222222"/>
          <w:sz w:val="24"/>
          <w:szCs w:val="24"/>
          <w:highlight w:val="white"/>
          <w:rtl w:val="0"/>
        </w:rPr>
        <w:t xml:space="preserve">Répétez 1 à 2 fois pour un résultat plus mat, jusqu’à ce que le résultat vous convienne (</w:t>
      </w:r>
      <w:r w:rsidDel="00000000" w:rsidR="00000000" w:rsidRPr="00000000">
        <w:rPr>
          <w:b w:val="1"/>
          <w:color w:val="222222"/>
          <w:sz w:val="24"/>
          <w:szCs w:val="24"/>
          <w:highlight w:val="white"/>
          <w:rtl w:val="0"/>
        </w:rPr>
        <w:t xml:space="preserve">si vous souhaitez un résultat poudré</w:t>
      </w:r>
      <w:r w:rsidDel="00000000" w:rsidR="00000000" w:rsidRPr="00000000">
        <w:rPr>
          <w:color w:val="222222"/>
          <w:sz w:val="24"/>
          <w:szCs w:val="24"/>
          <w:highlight w:val="white"/>
          <w:rtl w:val="0"/>
        </w:rPr>
        <w:t xml:space="preserve">, une seule couche de vernis en poudre suffira), </w:t>
      </w:r>
      <w:r w:rsidDel="00000000" w:rsidR="00000000" w:rsidRPr="00000000">
        <w:rPr>
          <w:b w:val="1"/>
          <w:color w:val="222222"/>
          <w:sz w:val="24"/>
          <w:szCs w:val="24"/>
          <w:highlight w:val="white"/>
          <w:rtl w:val="0"/>
        </w:rPr>
        <w:t xml:space="preserve">puis appliquez la couche de top coat</w:t>
      </w:r>
      <w:r w:rsidDel="00000000" w:rsidR="00000000" w:rsidRPr="00000000">
        <w:rPr>
          <w:color w:val="222222"/>
          <w:sz w:val="24"/>
          <w:szCs w:val="24"/>
          <w:highlight w:val="white"/>
          <w:rtl w:val="0"/>
        </w:rPr>
        <w:t xml:space="preserve"> pour fixer le vernis. Le résultat doit </w:t>
      </w:r>
      <w:r w:rsidDel="00000000" w:rsidR="00000000" w:rsidRPr="00000000">
        <w:rPr>
          <w:b w:val="1"/>
          <w:color w:val="222222"/>
          <w:sz w:val="24"/>
          <w:szCs w:val="24"/>
          <w:highlight w:val="white"/>
          <w:rtl w:val="0"/>
        </w:rPr>
        <w:t xml:space="preserve">être lisse et uniforme</w:t>
      </w:r>
      <w:r w:rsidDel="00000000" w:rsidR="00000000" w:rsidRPr="00000000">
        <w:rPr>
          <w:color w:val="222222"/>
          <w:sz w:val="24"/>
          <w:szCs w:val="24"/>
          <w:highlight w:val="white"/>
          <w:rtl w:val="0"/>
        </w:rPr>
        <w:t xml:space="preserve">. Vous pouvez appliquer une 2</w:t>
      </w:r>
      <w:r w:rsidDel="00000000" w:rsidR="00000000" w:rsidRPr="00000000">
        <w:rPr>
          <w:color w:val="222222"/>
          <w:sz w:val="18"/>
          <w:szCs w:val="18"/>
          <w:highlight w:val="white"/>
          <w:rtl w:val="0"/>
        </w:rPr>
        <w:t xml:space="preserve">ème</w:t>
      </w:r>
      <w:r w:rsidDel="00000000" w:rsidR="00000000" w:rsidRPr="00000000">
        <w:rPr>
          <w:color w:val="222222"/>
          <w:sz w:val="24"/>
          <w:szCs w:val="24"/>
          <w:highlight w:val="white"/>
          <w:rtl w:val="0"/>
        </w:rPr>
        <w:t xml:space="preserve"> couche de top coat pour obtenir le résultat escompté.</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b w:val="1"/>
          <w:sz w:val="24"/>
          <w:szCs w:val="24"/>
          <w:shd w:fill="f4cccc" w:val="clear"/>
        </w:rPr>
      </w:pPr>
      <w:r w:rsidDel="00000000" w:rsidR="00000000" w:rsidRPr="00000000">
        <w:rPr>
          <w:b w:val="1"/>
          <w:sz w:val="24"/>
          <w:szCs w:val="24"/>
          <w:shd w:fill="f4cccc" w:val="clear"/>
          <w:rtl w:val="0"/>
        </w:rPr>
        <w:t xml:space="preserve">Précautions</w:t>
      </w:r>
    </w:p>
    <w:p w:rsidR="00000000" w:rsidDel="00000000" w:rsidP="00000000" w:rsidRDefault="00000000" w:rsidRPr="00000000" w14:paraId="0000003D">
      <w:pPr>
        <w:rPr>
          <w:color w:val="222222"/>
          <w:sz w:val="24"/>
          <w:szCs w:val="24"/>
          <w:highlight w:val="white"/>
        </w:rPr>
      </w:pPr>
      <w:r w:rsidDel="00000000" w:rsidR="00000000" w:rsidRPr="00000000">
        <w:rPr>
          <w:color w:val="222222"/>
          <w:sz w:val="24"/>
          <w:szCs w:val="24"/>
          <w:highlight w:val="white"/>
          <w:rtl w:val="0"/>
        </w:rPr>
        <w:t xml:space="preserve">Attention, </w:t>
      </w:r>
      <w:r w:rsidDel="00000000" w:rsidR="00000000" w:rsidRPr="00000000">
        <w:rPr>
          <w:b w:val="1"/>
          <w:color w:val="222222"/>
          <w:sz w:val="24"/>
          <w:szCs w:val="24"/>
          <w:highlight w:val="white"/>
          <w:rtl w:val="0"/>
        </w:rPr>
        <w:t xml:space="preserve">la base coat et le top coat</w:t>
      </w:r>
      <w:r w:rsidDel="00000000" w:rsidR="00000000" w:rsidRPr="00000000">
        <w:rPr>
          <w:color w:val="222222"/>
          <w:sz w:val="24"/>
          <w:szCs w:val="24"/>
          <w:highlight w:val="white"/>
          <w:rtl w:val="0"/>
        </w:rPr>
        <w:t xml:space="preserve"> utilisés pour fixer le vernis en poudre ne sont pas les mêmes que ceux que l’on utilise pour du vernis classique !</w:t>
      </w:r>
    </w:p>
    <w:p w:rsidR="00000000" w:rsidDel="00000000" w:rsidP="00000000" w:rsidRDefault="00000000" w:rsidRPr="00000000" w14:paraId="0000003E">
      <w:pPr>
        <w:rPr>
          <w:color w:val="222222"/>
          <w:sz w:val="24"/>
          <w:szCs w:val="24"/>
          <w:highlight w:val="white"/>
        </w:rPr>
      </w:pPr>
      <w:r w:rsidDel="00000000" w:rsidR="00000000" w:rsidRPr="00000000">
        <w:rPr>
          <w:rtl w:val="0"/>
        </w:rPr>
      </w:r>
    </w:p>
    <w:p w:rsidR="00000000" w:rsidDel="00000000" w:rsidP="00000000" w:rsidRDefault="00000000" w:rsidRPr="00000000" w14:paraId="0000003F">
      <w:pPr>
        <w:rPr>
          <w:b w:val="1"/>
          <w:color w:val="222222"/>
          <w:sz w:val="24"/>
          <w:szCs w:val="24"/>
          <w:shd w:fill="f4cccc" w:val="clear"/>
        </w:rPr>
      </w:pPr>
      <w:r w:rsidDel="00000000" w:rsidR="00000000" w:rsidRPr="00000000">
        <w:rPr>
          <w:b w:val="1"/>
          <w:color w:val="222222"/>
          <w:sz w:val="24"/>
          <w:szCs w:val="24"/>
          <w:shd w:fill="f4cccc" w:val="clear"/>
          <w:rtl w:val="0"/>
        </w:rPr>
        <w:t xml:space="preserve">Couleurs</w:t>
      </w:r>
    </w:p>
    <w:p w:rsidR="00000000" w:rsidDel="00000000" w:rsidP="00000000" w:rsidRDefault="00000000" w:rsidRPr="00000000" w14:paraId="00000040">
      <w:pPr>
        <w:rPr>
          <w:color w:val="222222"/>
          <w:sz w:val="24"/>
          <w:szCs w:val="24"/>
        </w:rPr>
      </w:pPr>
      <w:r w:rsidDel="00000000" w:rsidR="00000000" w:rsidRPr="00000000">
        <w:rPr>
          <w:color w:val="222222"/>
          <w:sz w:val="24"/>
          <w:szCs w:val="24"/>
          <w:rtl w:val="0"/>
        </w:rPr>
        <w:t xml:space="preserve">Rose vert</w:t>
      </w:r>
    </w:p>
    <w:p w:rsidR="00000000" w:rsidDel="00000000" w:rsidP="00000000" w:rsidRDefault="00000000" w:rsidRPr="00000000" w14:paraId="00000041">
      <w:pPr>
        <w:rPr>
          <w:color w:val="222222"/>
          <w:sz w:val="24"/>
          <w:szCs w:val="24"/>
        </w:rPr>
      </w:pPr>
      <w:r w:rsidDel="00000000" w:rsidR="00000000" w:rsidRPr="00000000">
        <w:rPr>
          <w:rtl w:val="0"/>
        </w:rPr>
      </w:r>
    </w:p>
    <w:p w:rsidR="00000000" w:rsidDel="00000000" w:rsidP="00000000" w:rsidRDefault="00000000" w:rsidRPr="00000000" w14:paraId="00000042">
      <w:pPr>
        <w:rPr>
          <w:b w:val="1"/>
          <w:color w:val="222222"/>
          <w:sz w:val="24"/>
          <w:szCs w:val="24"/>
          <w:shd w:fill="f4cccc" w:val="clear"/>
        </w:rPr>
      </w:pPr>
      <w:r w:rsidDel="00000000" w:rsidR="00000000" w:rsidRPr="00000000">
        <w:rPr>
          <w:b w:val="1"/>
          <w:color w:val="222222"/>
          <w:sz w:val="24"/>
          <w:szCs w:val="24"/>
          <w:shd w:fill="f4cccc" w:val="clear"/>
          <w:rtl w:val="0"/>
        </w:rPr>
        <w:t xml:space="preserve">Matière</w:t>
      </w:r>
    </w:p>
    <w:p w:rsidR="00000000" w:rsidDel="00000000" w:rsidP="00000000" w:rsidRDefault="00000000" w:rsidRPr="00000000" w14:paraId="00000043">
      <w:pPr>
        <w:rPr>
          <w:color w:val="222222"/>
          <w:sz w:val="24"/>
          <w:szCs w:val="24"/>
        </w:rPr>
      </w:pPr>
      <w:r w:rsidDel="00000000" w:rsidR="00000000" w:rsidRPr="00000000">
        <w:rPr>
          <w:color w:val="222222"/>
          <w:sz w:val="24"/>
          <w:szCs w:val="24"/>
          <w:rtl w:val="0"/>
        </w:rPr>
        <w:t xml:space="preserve">Acrylique </w:t>
      </w:r>
    </w:p>
    <w:p w:rsidR="00000000" w:rsidDel="00000000" w:rsidP="00000000" w:rsidRDefault="00000000" w:rsidRPr="00000000" w14:paraId="00000044">
      <w:pPr>
        <w:rPr>
          <w:color w:val="222222"/>
          <w:sz w:val="24"/>
          <w:szCs w:val="24"/>
          <w:highlight w:val="white"/>
        </w:rPr>
      </w:pPr>
      <w:r w:rsidDel="00000000" w:rsidR="00000000" w:rsidRPr="00000000">
        <w:rPr>
          <w:rtl w:val="0"/>
        </w:rPr>
      </w:r>
    </w:p>
    <w:p w:rsidR="00000000" w:rsidDel="00000000" w:rsidP="00000000" w:rsidRDefault="00000000" w:rsidRPr="00000000" w14:paraId="00000045">
      <w:pPr>
        <w:rPr>
          <w:b w:val="1"/>
          <w:sz w:val="24"/>
          <w:szCs w:val="24"/>
          <w:shd w:fill="f4cccc" w:val="clear"/>
        </w:rPr>
      </w:pPr>
      <w:r w:rsidDel="00000000" w:rsidR="00000000" w:rsidRPr="00000000">
        <w:rPr>
          <w:b w:val="1"/>
          <w:sz w:val="24"/>
          <w:szCs w:val="24"/>
          <w:shd w:fill="f4cccc" w:val="clear"/>
          <w:rtl w:val="0"/>
        </w:rPr>
        <w:t xml:space="preserve">Quantité</w:t>
      </w:r>
    </w:p>
    <w:p w:rsidR="00000000" w:rsidDel="00000000" w:rsidP="00000000" w:rsidRDefault="00000000" w:rsidRPr="00000000" w14:paraId="00000046">
      <w:pPr>
        <w:rPr>
          <w:sz w:val="24"/>
          <w:szCs w:val="24"/>
        </w:rPr>
      </w:pPr>
      <w:r w:rsidDel="00000000" w:rsidR="00000000" w:rsidRPr="00000000">
        <w:rPr>
          <w:sz w:val="24"/>
          <w:szCs w:val="24"/>
          <w:rtl w:val="0"/>
        </w:rPr>
        <w:t xml:space="preserve">2,5g</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b w:val="1"/>
          <w:sz w:val="24"/>
          <w:szCs w:val="24"/>
          <w:shd w:fill="f4cccc" w:val="clear"/>
        </w:rPr>
      </w:pPr>
      <w:r w:rsidDel="00000000" w:rsidR="00000000" w:rsidRPr="00000000">
        <w:rPr>
          <w:b w:val="1"/>
          <w:sz w:val="24"/>
          <w:szCs w:val="24"/>
          <w:shd w:fill="f4cccc" w:val="clear"/>
          <w:rtl w:val="0"/>
        </w:rPr>
        <w:t xml:space="preserve">Les petits + : </w:t>
      </w:r>
    </w:p>
    <w:p w:rsidR="00000000" w:rsidDel="00000000" w:rsidP="00000000" w:rsidRDefault="00000000" w:rsidRPr="00000000" w14:paraId="00000049">
      <w:pPr>
        <w:rPr>
          <w:sz w:val="24"/>
          <w:szCs w:val="24"/>
        </w:rPr>
      </w:pPr>
      <w:r w:rsidDel="00000000" w:rsidR="00000000" w:rsidRPr="00000000">
        <w:rPr>
          <w:sz w:val="24"/>
          <w:szCs w:val="24"/>
          <w:rtl w:val="0"/>
        </w:rPr>
        <w:t xml:space="preserve">Le vernis en poudre est la nouvelle tendance en matière de vernis :</w:t>
      </w:r>
    </w:p>
    <w:p w:rsidR="00000000" w:rsidDel="00000000" w:rsidP="00000000" w:rsidRDefault="00000000" w:rsidRPr="00000000" w14:paraId="0000004A">
      <w:pPr>
        <w:numPr>
          <w:ilvl w:val="0"/>
          <w:numId w:val="1"/>
        </w:numPr>
        <w:shd w:fill="ffffff" w:val="clear"/>
        <w:spacing w:after="0" w:before="240" w:lineRule="auto"/>
        <w:ind w:left="720" w:hanging="360"/>
        <w:jc w:val="both"/>
        <w:rPr>
          <w:color w:val="222222"/>
          <w:sz w:val="24"/>
          <w:szCs w:val="24"/>
        </w:rPr>
      </w:pPr>
      <w:r w:rsidDel="00000000" w:rsidR="00000000" w:rsidRPr="00000000">
        <w:rPr>
          <w:color w:val="222222"/>
          <w:sz w:val="24"/>
          <w:szCs w:val="24"/>
          <w:rtl w:val="0"/>
        </w:rPr>
        <w:t xml:space="preserve">Facile à appliquer, </w:t>
      </w:r>
      <w:r w:rsidDel="00000000" w:rsidR="00000000" w:rsidRPr="00000000">
        <w:rPr>
          <w:b w:val="1"/>
          <w:color w:val="222222"/>
          <w:sz w:val="24"/>
          <w:szCs w:val="24"/>
          <w:rtl w:val="0"/>
        </w:rPr>
        <w:t xml:space="preserve">il permet d’obtenir le rendu que l’on veut</w:t>
      </w:r>
      <w:r w:rsidDel="00000000" w:rsidR="00000000" w:rsidRPr="00000000">
        <w:rPr>
          <w:color w:val="222222"/>
          <w:sz w:val="24"/>
          <w:szCs w:val="24"/>
          <w:rtl w:val="0"/>
        </w:rPr>
        <w:t xml:space="preserve"> (mat ou poudré, coloré ou pastel…) pour peu que l’on ait un peu d’expérience en manucure</w:t>
      </w:r>
    </w:p>
    <w:p w:rsidR="00000000" w:rsidDel="00000000" w:rsidP="00000000" w:rsidRDefault="00000000" w:rsidRPr="00000000" w14:paraId="0000004B">
      <w:pPr>
        <w:numPr>
          <w:ilvl w:val="0"/>
          <w:numId w:val="1"/>
        </w:numPr>
        <w:shd w:fill="ffffff" w:val="clear"/>
        <w:spacing w:after="0" w:before="0" w:lineRule="auto"/>
        <w:ind w:left="720" w:hanging="360"/>
        <w:jc w:val="both"/>
        <w:rPr>
          <w:color w:val="222222"/>
          <w:sz w:val="24"/>
          <w:szCs w:val="24"/>
        </w:rPr>
      </w:pPr>
      <w:r w:rsidDel="00000000" w:rsidR="00000000" w:rsidRPr="00000000">
        <w:rPr>
          <w:color w:val="222222"/>
          <w:sz w:val="24"/>
          <w:szCs w:val="24"/>
          <w:rtl w:val="0"/>
        </w:rPr>
        <w:t xml:space="preserve">Il </w:t>
      </w:r>
      <w:r w:rsidDel="00000000" w:rsidR="00000000" w:rsidRPr="00000000">
        <w:rPr>
          <w:b w:val="1"/>
          <w:color w:val="222222"/>
          <w:sz w:val="24"/>
          <w:szCs w:val="24"/>
          <w:rtl w:val="0"/>
        </w:rPr>
        <w:t xml:space="preserve">sèche rapidement</w:t>
      </w:r>
      <w:r w:rsidDel="00000000" w:rsidR="00000000" w:rsidRPr="00000000">
        <w:rPr>
          <w:color w:val="222222"/>
          <w:sz w:val="24"/>
          <w:szCs w:val="24"/>
          <w:rtl w:val="0"/>
        </w:rPr>
        <w:t xml:space="preserve"> et peut tenir jusqu’à 3 semaines</w:t>
      </w:r>
    </w:p>
    <w:p w:rsidR="00000000" w:rsidDel="00000000" w:rsidP="00000000" w:rsidRDefault="00000000" w:rsidRPr="00000000" w14:paraId="0000004C">
      <w:pPr>
        <w:numPr>
          <w:ilvl w:val="0"/>
          <w:numId w:val="1"/>
        </w:numPr>
        <w:ind w:left="720" w:hanging="360"/>
        <w:rPr>
          <w:sz w:val="24"/>
          <w:szCs w:val="24"/>
          <w:u w:val="none"/>
        </w:rPr>
      </w:pPr>
      <w:r w:rsidDel="00000000" w:rsidR="00000000" w:rsidRPr="00000000">
        <w:rPr>
          <w:sz w:val="24"/>
          <w:szCs w:val="24"/>
          <w:rtl w:val="0"/>
        </w:rPr>
        <w:t xml:space="preserve">Peu coûteux</w:t>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pStyle w:val="Heading1"/>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hanging="360"/>
        <w:rPr>
          <w:b w:val="1"/>
          <w:sz w:val="28"/>
          <w:szCs w:val="28"/>
        </w:rPr>
      </w:pPr>
      <w:bookmarkStart w:colFirst="0" w:colLast="0" w:name="_heading=h.3znysh7" w:id="3"/>
      <w:bookmarkEnd w:id="3"/>
      <w:r w:rsidDel="00000000" w:rsidR="00000000" w:rsidRPr="00000000">
        <w:rPr>
          <w:b w:val="1"/>
          <w:color w:val="14060a"/>
          <w:sz w:val="28"/>
          <w:szCs w:val="28"/>
          <w:rtl w:val="0"/>
        </w:rPr>
        <w:t xml:space="preserve">Pigment en poudre Didier Lab lustre rouge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5505450</wp:posOffset>
            </wp:positionH>
            <wp:positionV relativeFrom="paragraph">
              <wp:posOffset>705608</wp:posOffset>
            </wp:positionV>
            <wp:extent cx="1285731" cy="1160729"/>
            <wp:effectExtent b="0" l="0" r="0" t="0"/>
            <wp:wrapNone/>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85731" cy="1160729"/>
                    </a:xfrm>
                    <a:prstGeom prst="rect"/>
                    <a:ln/>
                  </pic:spPr>
                </pic:pic>
              </a:graphicData>
            </a:graphic>
          </wp:anchor>
        </w:drawing>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51">
      <w:pPr>
        <w:rPr>
          <w:sz w:val="24"/>
          <w:szCs w:val="24"/>
        </w:rPr>
      </w:pPr>
      <w:r w:rsidDel="00000000" w:rsidR="00000000" w:rsidRPr="00000000">
        <w:rPr>
          <w:sz w:val="24"/>
          <w:szCs w:val="24"/>
          <w:rtl w:val="0"/>
        </w:rPr>
        <w:t xml:space="preserve">Le vernis en poudre aussi appelé “dip power” est un vernis à ongle constitué de fines particules d’acrylique qui prend donc la forme d’une poudre colorée, ici nous avons le lustre rouge de Didier Lab. Cette poudre permet de créer des modèles uniques dans le monde du nail art. Il permet de réaliser différents effets sur son vernis : des paillettes, du dégradé, une finition mate ou métallique…</w:t>
      </w:r>
    </w:p>
    <w:p w:rsidR="00000000" w:rsidDel="00000000" w:rsidP="00000000" w:rsidRDefault="00000000" w:rsidRPr="00000000" w14:paraId="00000052">
      <w:pPr>
        <w:rPr>
          <w:sz w:val="24"/>
          <w:szCs w:val="24"/>
        </w:rPr>
      </w:pPr>
      <w:r w:rsidDel="00000000" w:rsidR="00000000" w:rsidRPr="00000000">
        <w:rPr>
          <w:sz w:val="24"/>
          <w:szCs w:val="24"/>
          <w:rtl w:val="0"/>
        </w:rPr>
        <w:t xml:space="preserve">Plusieurs couleurs peuvent être combinées afin d’obtenir des combinaisons magnifiques ou encore utiliser les pigments pour améliorer la teinte d’un vernis.</w:t>
      </w:r>
    </w:p>
    <w:p w:rsidR="00000000" w:rsidDel="00000000" w:rsidP="00000000" w:rsidRDefault="00000000" w:rsidRPr="00000000" w14:paraId="00000053">
      <w:pPr>
        <w:rPr>
          <w:sz w:val="24"/>
          <w:szCs w:val="24"/>
        </w:rPr>
      </w:pPr>
      <w:r w:rsidDel="00000000" w:rsidR="00000000" w:rsidRPr="00000000">
        <w:rPr>
          <w:color w:val="222222"/>
          <w:sz w:val="24"/>
          <w:szCs w:val="24"/>
          <w:highlight w:val="white"/>
          <w:rtl w:val="0"/>
        </w:rPr>
        <w:t xml:space="preserve">Facile à appliquer, </w:t>
      </w:r>
      <w:r w:rsidDel="00000000" w:rsidR="00000000" w:rsidRPr="00000000">
        <w:rPr>
          <w:b w:val="1"/>
          <w:color w:val="222222"/>
          <w:sz w:val="24"/>
          <w:szCs w:val="24"/>
          <w:highlight w:val="white"/>
          <w:rtl w:val="0"/>
        </w:rPr>
        <w:t xml:space="preserve">rapide à sécher</w:t>
      </w:r>
      <w:r w:rsidDel="00000000" w:rsidR="00000000" w:rsidRPr="00000000">
        <w:rPr>
          <w:color w:val="222222"/>
          <w:sz w:val="24"/>
          <w:szCs w:val="24"/>
          <w:highlight w:val="white"/>
          <w:rtl w:val="0"/>
        </w:rPr>
        <w:t xml:space="preserve">, le vernis en poudre est tout à fait </w:t>
      </w:r>
      <w:r w:rsidDel="00000000" w:rsidR="00000000" w:rsidRPr="00000000">
        <w:rPr>
          <w:b w:val="1"/>
          <w:color w:val="222222"/>
          <w:sz w:val="24"/>
          <w:szCs w:val="24"/>
          <w:highlight w:val="white"/>
          <w:rtl w:val="0"/>
        </w:rPr>
        <w:t xml:space="preserve">adapté aux plus pressées</w:t>
      </w:r>
      <w:r w:rsidDel="00000000" w:rsidR="00000000" w:rsidRPr="00000000">
        <w:rPr>
          <w:color w:val="222222"/>
          <w:sz w:val="24"/>
          <w:szCs w:val="24"/>
          <w:highlight w:val="white"/>
          <w:rtl w:val="0"/>
        </w:rPr>
        <w:t xml:space="preserve">, d’autant plus qu’il peut </w:t>
      </w:r>
      <w:r w:rsidDel="00000000" w:rsidR="00000000" w:rsidRPr="00000000">
        <w:rPr>
          <w:b w:val="1"/>
          <w:color w:val="222222"/>
          <w:sz w:val="24"/>
          <w:szCs w:val="24"/>
          <w:highlight w:val="white"/>
          <w:rtl w:val="0"/>
        </w:rPr>
        <w:t xml:space="preserve">tenir aussi longtemps qu’un vernis semi-permanent</w:t>
      </w:r>
      <w:r w:rsidDel="00000000" w:rsidR="00000000" w:rsidRPr="00000000">
        <w:rPr>
          <w:color w:val="222222"/>
          <w:sz w:val="24"/>
          <w:szCs w:val="24"/>
          <w:highlight w:val="white"/>
          <w:rtl w:val="0"/>
        </w:rPr>
        <w:t xml:space="preserve"> en gel ou en résine, à savoir jusqu’à 3 semaines.</w:t>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56">
      <w:pPr>
        <w:rPr>
          <w:color w:val="222222"/>
          <w:sz w:val="24"/>
          <w:szCs w:val="24"/>
          <w:highlight w:val="white"/>
        </w:rPr>
      </w:pPr>
      <w:r w:rsidDel="00000000" w:rsidR="00000000" w:rsidRPr="00000000">
        <w:rPr>
          <w:sz w:val="24"/>
          <w:szCs w:val="24"/>
          <w:rtl w:val="0"/>
        </w:rPr>
        <w:t xml:space="preserve">Le vernis en poudre s’applique sur une couche de base coat épaisse et collante, commencez par appliquer cette base. Lorsque cette base est encore collante, plongez votre doigt dans le pot de vernis en poudre : les particules d’acrylique vont venir se fixer sur l’ongle. </w:t>
      </w:r>
      <w:r w:rsidDel="00000000" w:rsidR="00000000" w:rsidRPr="00000000">
        <w:rPr>
          <w:color w:val="222222"/>
          <w:sz w:val="24"/>
          <w:szCs w:val="24"/>
          <w:highlight w:val="white"/>
          <w:rtl w:val="0"/>
        </w:rPr>
        <w:t xml:space="preserve">A l’aide d’un petit pinceau fin, </w:t>
      </w:r>
      <w:r w:rsidDel="00000000" w:rsidR="00000000" w:rsidRPr="00000000">
        <w:rPr>
          <w:b w:val="1"/>
          <w:color w:val="222222"/>
          <w:sz w:val="24"/>
          <w:szCs w:val="24"/>
          <w:highlight w:val="white"/>
          <w:rtl w:val="0"/>
        </w:rPr>
        <w:t xml:space="preserve">retirez l’excédent et plongez à nouveau l’ongle</w:t>
      </w:r>
      <w:r w:rsidDel="00000000" w:rsidR="00000000" w:rsidRPr="00000000">
        <w:rPr>
          <w:color w:val="222222"/>
          <w:sz w:val="24"/>
          <w:szCs w:val="24"/>
          <w:highlight w:val="white"/>
          <w:rtl w:val="0"/>
        </w:rPr>
        <w:t xml:space="preserve">.</w:t>
      </w:r>
    </w:p>
    <w:p w:rsidR="00000000" w:rsidDel="00000000" w:rsidP="00000000" w:rsidRDefault="00000000" w:rsidRPr="00000000" w14:paraId="00000057">
      <w:pPr>
        <w:rPr>
          <w:color w:val="222222"/>
          <w:sz w:val="24"/>
          <w:szCs w:val="24"/>
          <w:highlight w:val="white"/>
        </w:rPr>
      </w:pPr>
      <w:r w:rsidDel="00000000" w:rsidR="00000000" w:rsidRPr="00000000">
        <w:rPr>
          <w:color w:val="222222"/>
          <w:sz w:val="24"/>
          <w:szCs w:val="24"/>
          <w:highlight w:val="white"/>
          <w:rtl w:val="0"/>
        </w:rPr>
        <w:t xml:space="preserve">Répétez 1 à 2 fois pour un résultat plus mat, jusqu’à ce que le résultat vous convienne (</w:t>
      </w:r>
      <w:r w:rsidDel="00000000" w:rsidR="00000000" w:rsidRPr="00000000">
        <w:rPr>
          <w:b w:val="1"/>
          <w:color w:val="222222"/>
          <w:sz w:val="24"/>
          <w:szCs w:val="24"/>
          <w:highlight w:val="white"/>
          <w:rtl w:val="0"/>
        </w:rPr>
        <w:t xml:space="preserve">si vous souhaitez un résultat poudré</w:t>
      </w:r>
      <w:r w:rsidDel="00000000" w:rsidR="00000000" w:rsidRPr="00000000">
        <w:rPr>
          <w:color w:val="222222"/>
          <w:sz w:val="24"/>
          <w:szCs w:val="24"/>
          <w:highlight w:val="white"/>
          <w:rtl w:val="0"/>
        </w:rPr>
        <w:t xml:space="preserve">, une seule couche de vernis en poudre suffira), </w:t>
      </w:r>
      <w:r w:rsidDel="00000000" w:rsidR="00000000" w:rsidRPr="00000000">
        <w:rPr>
          <w:b w:val="1"/>
          <w:color w:val="222222"/>
          <w:sz w:val="24"/>
          <w:szCs w:val="24"/>
          <w:highlight w:val="white"/>
          <w:rtl w:val="0"/>
        </w:rPr>
        <w:t xml:space="preserve">puis appliquez la couche de top coat</w:t>
      </w:r>
      <w:r w:rsidDel="00000000" w:rsidR="00000000" w:rsidRPr="00000000">
        <w:rPr>
          <w:color w:val="222222"/>
          <w:sz w:val="24"/>
          <w:szCs w:val="24"/>
          <w:highlight w:val="white"/>
          <w:rtl w:val="0"/>
        </w:rPr>
        <w:t xml:space="preserve"> pour fixer le vernis. Le résultat doit </w:t>
      </w:r>
      <w:r w:rsidDel="00000000" w:rsidR="00000000" w:rsidRPr="00000000">
        <w:rPr>
          <w:b w:val="1"/>
          <w:color w:val="222222"/>
          <w:sz w:val="24"/>
          <w:szCs w:val="24"/>
          <w:highlight w:val="white"/>
          <w:rtl w:val="0"/>
        </w:rPr>
        <w:t xml:space="preserve">être lisse et uniforme</w:t>
      </w:r>
      <w:r w:rsidDel="00000000" w:rsidR="00000000" w:rsidRPr="00000000">
        <w:rPr>
          <w:color w:val="222222"/>
          <w:sz w:val="24"/>
          <w:szCs w:val="24"/>
          <w:highlight w:val="white"/>
          <w:rtl w:val="0"/>
        </w:rPr>
        <w:t xml:space="preserve">. Vous pouvez appliquer une 2</w:t>
      </w:r>
      <w:r w:rsidDel="00000000" w:rsidR="00000000" w:rsidRPr="00000000">
        <w:rPr>
          <w:color w:val="222222"/>
          <w:sz w:val="18"/>
          <w:szCs w:val="18"/>
          <w:highlight w:val="white"/>
          <w:rtl w:val="0"/>
        </w:rPr>
        <w:t xml:space="preserve">ème</w:t>
      </w:r>
      <w:r w:rsidDel="00000000" w:rsidR="00000000" w:rsidRPr="00000000">
        <w:rPr>
          <w:color w:val="222222"/>
          <w:sz w:val="24"/>
          <w:szCs w:val="24"/>
          <w:highlight w:val="white"/>
          <w:rtl w:val="0"/>
        </w:rPr>
        <w:t xml:space="preserve"> couche de top coat pour obtenir le résultat escompté.</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b w:val="1"/>
          <w:sz w:val="24"/>
          <w:szCs w:val="24"/>
          <w:shd w:fill="f4cccc" w:val="clear"/>
        </w:rPr>
      </w:pPr>
      <w:r w:rsidDel="00000000" w:rsidR="00000000" w:rsidRPr="00000000">
        <w:rPr>
          <w:b w:val="1"/>
          <w:sz w:val="24"/>
          <w:szCs w:val="24"/>
          <w:shd w:fill="f4cccc" w:val="clear"/>
          <w:rtl w:val="0"/>
        </w:rPr>
        <w:t xml:space="preserve">Précautions</w:t>
      </w:r>
    </w:p>
    <w:p w:rsidR="00000000" w:rsidDel="00000000" w:rsidP="00000000" w:rsidRDefault="00000000" w:rsidRPr="00000000" w14:paraId="0000005A">
      <w:pPr>
        <w:rPr>
          <w:color w:val="222222"/>
          <w:sz w:val="24"/>
          <w:szCs w:val="24"/>
          <w:highlight w:val="white"/>
        </w:rPr>
      </w:pPr>
      <w:r w:rsidDel="00000000" w:rsidR="00000000" w:rsidRPr="00000000">
        <w:rPr>
          <w:color w:val="222222"/>
          <w:sz w:val="24"/>
          <w:szCs w:val="24"/>
          <w:highlight w:val="white"/>
          <w:rtl w:val="0"/>
        </w:rPr>
        <w:t xml:space="preserve">Attention, </w:t>
      </w:r>
      <w:r w:rsidDel="00000000" w:rsidR="00000000" w:rsidRPr="00000000">
        <w:rPr>
          <w:b w:val="1"/>
          <w:color w:val="222222"/>
          <w:sz w:val="24"/>
          <w:szCs w:val="24"/>
          <w:highlight w:val="white"/>
          <w:rtl w:val="0"/>
        </w:rPr>
        <w:t xml:space="preserve">la base coat et le top coat</w:t>
      </w:r>
      <w:r w:rsidDel="00000000" w:rsidR="00000000" w:rsidRPr="00000000">
        <w:rPr>
          <w:color w:val="222222"/>
          <w:sz w:val="24"/>
          <w:szCs w:val="24"/>
          <w:highlight w:val="white"/>
          <w:rtl w:val="0"/>
        </w:rPr>
        <w:t xml:space="preserve"> utilisés pour fixer le vernis en poudre ne sont pas les mêmes que ceux que l’on utilise pour du vernis classique !</w:t>
      </w:r>
    </w:p>
    <w:p w:rsidR="00000000" w:rsidDel="00000000" w:rsidP="00000000" w:rsidRDefault="00000000" w:rsidRPr="00000000" w14:paraId="0000005B">
      <w:pPr>
        <w:rPr>
          <w:color w:val="222222"/>
          <w:sz w:val="24"/>
          <w:szCs w:val="24"/>
          <w:highlight w:val="white"/>
        </w:rPr>
      </w:pPr>
      <w:r w:rsidDel="00000000" w:rsidR="00000000" w:rsidRPr="00000000">
        <w:rPr>
          <w:rtl w:val="0"/>
        </w:rPr>
      </w:r>
    </w:p>
    <w:p w:rsidR="00000000" w:rsidDel="00000000" w:rsidP="00000000" w:rsidRDefault="00000000" w:rsidRPr="00000000" w14:paraId="0000005C">
      <w:pPr>
        <w:rPr>
          <w:b w:val="1"/>
          <w:color w:val="222222"/>
          <w:sz w:val="24"/>
          <w:szCs w:val="24"/>
          <w:shd w:fill="f4cccc" w:val="clear"/>
        </w:rPr>
      </w:pPr>
      <w:r w:rsidDel="00000000" w:rsidR="00000000" w:rsidRPr="00000000">
        <w:rPr>
          <w:b w:val="1"/>
          <w:color w:val="222222"/>
          <w:sz w:val="24"/>
          <w:szCs w:val="24"/>
          <w:shd w:fill="f4cccc" w:val="clear"/>
          <w:rtl w:val="0"/>
        </w:rPr>
        <w:t xml:space="preserve">Couleurs</w:t>
      </w:r>
    </w:p>
    <w:p w:rsidR="00000000" w:rsidDel="00000000" w:rsidP="00000000" w:rsidRDefault="00000000" w:rsidRPr="00000000" w14:paraId="0000005D">
      <w:pPr>
        <w:rPr>
          <w:color w:val="222222"/>
          <w:sz w:val="24"/>
          <w:szCs w:val="24"/>
        </w:rPr>
      </w:pPr>
      <w:r w:rsidDel="00000000" w:rsidR="00000000" w:rsidRPr="00000000">
        <w:rPr>
          <w:color w:val="222222"/>
          <w:sz w:val="24"/>
          <w:szCs w:val="24"/>
          <w:rtl w:val="0"/>
        </w:rPr>
        <w:t xml:space="preserve">Lustre rouge</w:t>
      </w:r>
    </w:p>
    <w:p w:rsidR="00000000" w:rsidDel="00000000" w:rsidP="00000000" w:rsidRDefault="00000000" w:rsidRPr="00000000" w14:paraId="0000005E">
      <w:pPr>
        <w:rPr>
          <w:color w:val="222222"/>
          <w:sz w:val="24"/>
          <w:szCs w:val="24"/>
        </w:rPr>
      </w:pPr>
      <w:r w:rsidDel="00000000" w:rsidR="00000000" w:rsidRPr="00000000">
        <w:rPr>
          <w:rtl w:val="0"/>
        </w:rPr>
      </w:r>
    </w:p>
    <w:p w:rsidR="00000000" w:rsidDel="00000000" w:rsidP="00000000" w:rsidRDefault="00000000" w:rsidRPr="00000000" w14:paraId="0000005F">
      <w:pPr>
        <w:rPr>
          <w:b w:val="1"/>
          <w:color w:val="222222"/>
          <w:sz w:val="24"/>
          <w:szCs w:val="24"/>
          <w:shd w:fill="f4cccc" w:val="clear"/>
        </w:rPr>
      </w:pPr>
      <w:r w:rsidDel="00000000" w:rsidR="00000000" w:rsidRPr="00000000">
        <w:rPr>
          <w:b w:val="1"/>
          <w:color w:val="222222"/>
          <w:sz w:val="24"/>
          <w:szCs w:val="24"/>
          <w:shd w:fill="f4cccc" w:val="clear"/>
          <w:rtl w:val="0"/>
        </w:rPr>
        <w:t xml:space="preserve">Matière</w:t>
      </w:r>
    </w:p>
    <w:p w:rsidR="00000000" w:rsidDel="00000000" w:rsidP="00000000" w:rsidRDefault="00000000" w:rsidRPr="00000000" w14:paraId="00000060">
      <w:pPr>
        <w:rPr>
          <w:color w:val="222222"/>
          <w:sz w:val="24"/>
          <w:szCs w:val="24"/>
        </w:rPr>
      </w:pPr>
      <w:r w:rsidDel="00000000" w:rsidR="00000000" w:rsidRPr="00000000">
        <w:rPr>
          <w:color w:val="222222"/>
          <w:sz w:val="24"/>
          <w:szCs w:val="24"/>
          <w:rtl w:val="0"/>
        </w:rPr>
        <w:t xml:space="preserve">Acrylique </w:t>
      </w:r>
    </w:p>
    <w:p w:rsidR="00000000" w:rsidDel="00000000" w:rsidP="00000000" w:rsidRDefault="00000000" w:rsidRPr="00000000" w14:paraId="00000061">
      <w:pPr>
        <w:rPr>
          <w:color w:val="222222"/>
          <w:sz w:val="24"/>
          <w:szCs w:val="24"/>
          <w:highlight w:val="white"/>
        </w:rPr>
      </w:pPr>
      <w:r w:rsidDel="00000000" w:rsidR="00000000" w:rsidRPr="00000000">
        <w:rPr>
          <w:rtl w:val="0"/>
        </w:rPr>
      </w:r>
    </w:p>
    <w:p w:rsidR="00000000" w:rsidDel="00000000" w:rsidP="00000000" w:rsidRDefault="00000000" w:rsidRPr="00000000" w14:paraId="00000062">
      <w:pPr>
        <w:rPr>
          <w:b w:val="1"/>
          <w:sz w:val="24"/>
          <w:szCs w:val="24"/>
          <w:shd w:fill="f4cccc" w:val="clear"/>
        </w:rPr>
      </w:pPr>
      <w:r w:rsidDel="00000000" w:rsidR="00000000" w:rsidRPr="00000000">
        <w:rPr>
          <w:b w:val="1"/>
          <w:sz w:val="24"/>
          <w:szCs w:val="24"/>
          <w:shd w:fill="f4cccc" w:val="clear"/>
          <w:rtl w:val="0"/>
        </w:rPr>
        <w:t xml:space="preserve">Quantité</w:t>
      </w:r>
    </w:p>
    <w:p w:rsidR="00000000" w:rsidDel="00000000" w:rsidP="00000000" w:rsidRDefault="00000000" w:rsidRPr="00000000" w14:paraId="00000063">
      <w:pPr>
        <w:rPr>
          <w:sz w:val="24"/>
          <w:szCs w:val="24"/>
        </w:rPr>
      </w:pPr>
      <w:r w:rsidDel="00000000" w:rsidR="00000000" w:rsidRPr="00000000">
        <w:rPr>
          <w:sz w:val="24"/>
          <w:szCs w:val="24"/>
          <w:rtl w:val="0"/>
        </w:rPr>
        <w:t xml:space="preserve">2,5g</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b w:val="1"/>
          <w:sz w:val="24"/>
          <w:szCs w:val="24"/>
          <w:shd w:fill="f4cccc" w:val="clear"/>
        </w:rPr>
      </w:pPr>
      <w:r w:rsidDel="00000000" w:rsidR="00000000" w:rsidRPr="00000000">
        <w:rPr>
          <w:b w:val="1"/>
          <w:sz w:val="24"/>
          <w:szCs w:val="24"/>
          <w:shd w:fill="f4cccc" w:val="clear"/>
          <w:rtl w:val="0"/>
        </w:rPr>
        <w:t xml:space="preserve">Conclusion </w:t>
      </w:r>
    </w:p>
    <w:p w:rsidR="00000000" w:rsidDel="00000000" w:rsidP="00000000" w:rsidRDefault="00000000" w:rsidRPr="00000000" w14:paraId="00000066">
      <w:pPr>
        <w:rPr>
          <w:sz w:val="24"/>
          <w:szCs w:val="24"/>
        </w:rPr>
      </w:pPr>
      <w:r w:rsidDel="00000000" w:rsidR="00000000" w:rsidRPr="00000000">
        <w:rPr>
          <w:sz w:val="24"/>
          <w:szCs w:val="24"/>
          <w:rtl w:val="0"/>
        </w:rPr>
        <w:t xml:space="preserve">Le vernis en poudre est la nouvelle tendance en matière de vernis :</w:t>
      </w:r>
    </w:p>
    <w:p w:rsidR="00000000" w:rsidDel="00000000" w:rsidP="00000000" w:rsidRDefault="00000000" w:rsidRPr="00000000" w14:paraId="00000067">
      <w:pPr>
        <w:numPr>
          <w:ilvl w:val="0"/>
          <w:numId w:val="1"/>
        </w:numPr>
        <w:shd w:fill="ffffff" w:val="clear"/>
        <w:spacing w:after="0" w:before="240" w:lineRule="auto"/>
        <w:ind w:left="720" w:hanging="360"/>
        <w:jc w:val="both"/>
        <w:rPr>
          <w:color w:val="222222"/>
          <w:sz w:val="24"/>
          <w:szCs w:val="24"/>
        </w:rPr>
      </w:pPr>
      <w:r w:rsidDel="00000000" w:rsidR="00000000" w:rsidRPr="00000000">
        <w:rPr>
          <w:color w:val="222222"/>
          <w:sz w:val="24"/>
          <w:szCs w:val="24"/>
          <w:rtl w:val="0"/>
        </w:rPr>
        <w:t xml:space="preserve">Facile à appliquer, </w:t>
      </w:r>
      <w:r w:rsidDel="00000000" w:rsidR="00000000" w:rsidRPr="00000000">
        <w:rPr>
          <w:b w:val="1"/>
          <w:color w:val="222222"/>
          <w:sz w:val="24"/>
          <w:szCs w:val="24"/>
          <w:rtl w:val="0"/>
        </w:rPr>
        <w:t xml:space="preserve">il permet d’obtenir le rendu que l’on veut</w:t>
      </w:r>
      <w:r w:rsidDel="00000000" w:rsidR="00000000" w:rsidRPr="00000000">
        <w:rPr>
          <w:color w:val="222222"/>
          <w:sz w:val="24"/>
          <w:szCs w:val="24"/>
          <w:rtl w:val="0"/>
        </w:rPr>
        <w:t xml:space="preserve"> (mat ou poudré, coloré ou pastel…) pour peu que l’on ait un peu d’expérience en manucure</w:t>
      </w:r>
    </w:p>
    <w:p w:rsidR="00000000" w:rsidDel="00000000" w:rsidP="00000000" w:rsidRDefault="00000000" w:rsidRPr="00000000" w14:paraId="00000068">
      <w:pPr>
        <w:numPr>
          <w:ilvl w:val="0"/>
          <w:numId w:val="1"/>
        </w:numPr>
        <w:shd w:fill="ffffff" w:val="clear"/>
        <w:spacing w:after="0" w:before="0" w:lineRule="auto"/>
        <w:ind w:left="720" w:hanging="360"/>
        <w:jc w:val="both"/>
        <w:rPr>
          <w:color w:val="222222"/>
          <w:sz w:val="24"/>
          <w:szCs w:val="24"/>
        </w:rPr>
      </w:pPr>
      <w:r w:rsidDel="00000000" w:rsidR="00000000" w:rsidRPr="00000000">
        <w:rPr>
          <w:color w:val="222222"/>
          <w:sz w:val="24"/>
          <w:szCs w:val="24"/>
          <w:rtl w:val="0"/>
        </w:rPr>
        <w:t xml:space="preserve">Il </w:t>
      </w:r>
      <w:r w:rsidDel="00000000" w:rsidR="00000000" w:rsidRPr="00000000">
        <w:rPr>
          <w:b w:val="1"/>
          <w:color w:val="222222"/>
          <w:sz w:val="24"/>
          <w:szCs w:val="24"/>
          <w:rtl w:val="0"/>
        </w:rPr>
        <w:t xml:space="preserve">sèche rapidement</w:t>
      </w:r>
      <w:r w:rsidDel="00000000" w:rsidR="00000000" w:rsidRPr="00000000">
        <w:rPr>
          <w:color w:val="222222"/>
          <w:sz w:val="24"/>
          <w:szCs w:val="24"/>
          <w:rtl w:val="0"/>
        </w:rPr>
        <w:t xml:space="preserve"> et peut tenir jusqu’à 3 semaines</w:t>
      </w:r>
    </w:p>
    <w:p w:rsidR="00000000" w:rsidDel="00000000" w:rsidP="00000000" w:rsidRDefault="00000000" w:rsidRPr="00000000" w14:paraId="00000069">
      <w:pPr>
        <w:numPr>
          <w:ilvl w:val="0"/>
          <w:numId w:val="1"/>
        </w:numPr>
        <w:ind w:left="720" w:hanging="360"/>
        <w:rPr>
          <w:sz w:val="24"/>
          <w:szCs w:val="24"/>
        </w:rPr>
      </w:pPr>
      <w:r w:rsidDel="00000000" w:rsidR="00000000" w:rsidRPr="00000000">
        <w:rPr>
          <w:sz w:val="24"/>
          <w:szCs w:val="24"/>
          <w:rtl w:val="0"/>
        </w:rPr>
        <w:t xml:space="preserve">Peu coûteux</w:t>
      </w:r>
    </w:p>
    <w:p w:rsidR="00000000" w:rsidDel="00000000" w:rsidP="00000000" w:rsidRDefault="00000000" w:rsidRPr="00000000" w14:paraId="0000006A">
      <w:pPr>
        <w:ind w:left="720" w:firstLine="0"/>
        <w:rPr>
          <w:color w:val="14060a"/>
          <w:sz w:val="46"/>
          <w:szCs w:val="46"/>
        </w:rPr>
      </w:pPr>
      <w:r w:rsidDel="00000000" w:rsidR="00000000" w:rsidRPr="00000000">
        <w:rPr>
          <w:rtl w:val="0"/>
        </w:rPr>
      </w:r>
    </w:p>
    <w:p w:rsidR="00000000" w:rsidDel="00000000" w:rsidP="00000000" w:rsidRDefault="00000000" w:rsidRPr="00000000" w14:paraId="0000006B">
      <w:pPr>
        <w:pStyle w:val="Heading1"/>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hanging="360"/>
        <w:rPr>
          <w:b w:val="1"/>
          <w:color w:val="14060a"/>
          <w:sz w:val="28"/>
          <w:szCs w:val="28"/>
        </w:rPr>
      </w:pPr>
      <w:bookmarkStart w:colFirst="0" w:colLast="0" w:name="_heading=h.2et92p0" w:id="4"/>
      <w:bookmarkEnd w:id="4"/>
      <w:r w:rsidDel="00000000" w:rsidR="00000000" w:rsidRPr="00000000">
        <w:rPr>
          <w:b w:val="1"/>
          <w:color w:val="14060a"/>
          <w:sz w:val="28"/>
          <w:szCs w:val="28"/>
          <w:rtl w:val="0"/>
        </w:rPr>
        <w:t xml:space="preserve">Pigment en poudre Didier Lab vert pomme</w:t>
      </w:r>
      <w:r w:rsidDel="00000000" w:rsidR="00000000" w:rsidRPr="00000000">
        <w:drawing>
          <wp:anchor allowOverlap="1" behindDoc="1" distB="0" distT="0" distL="0" distR="0" hidden="0" layoutInCell="1" locked="0" relativeHeight="0" simplePos="0">
            <wp:simplePos x="0" y="0"/>
            <wp:positionH relativeFrom="column">
              <wp:posOffset>5534025</wp:posOffset>
            </wp:positionH>
            <wp:positionV relativeFrom="paragraph">
              <wp:posOffset>600075</wp:posOffset>
            </wp:positionV>
            <wp:extent cx="1216752" cy="1091957"/>
            <wp:effectExtent b="0" l="0" r="0" t="0"/>
            <wp:wrapNone/>
            <wp:docPr id="1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216752" cy="1091957"/>
                    </a:xfrm>
                    <a:prstGeom prst="rect"/>
                    <a:ln/>
                  </pic:spPr>
                </pic:pic>
              </a:graphicData>
            </a:graphic>
          </wp:anchor>
        </w:drawing>
      </w:r>
    </w:p>
    <w:p w:rsidR="00000000" w:rsidDel="00000000" w:rsidP="00000000" w:rsidRDefault="00000000" w:rsidRPr="00000000" w14:paraId="0000006C">
      <w:pPr>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6D">
      <w:pPr>
        <w:rPr>
          <w:sz w:val="24"/>
          <w:szCs w:val="24"/>
        </w:rPr>
      </w:pPr>
      <w:r w:rsidDel="00000000" w:rsidR="00000000" w:rsidRPr="00000000">
        <w:rPr>
          <w:sz w:val="24"/>
          <w:szCs w:val="24"/>
          <w:rtl w:val="0"/>
        </w:rPr>
        <w:t xml:space="preserve">Le vernis en poudre aussi appelé “dip power” est un vernis à ongle constitué de fines particules d’acrylique qui prend donc la forme d’une poudre colorée, ici nous avons le vert pomme de Didier Lab. Cette poudre permet de créer des modèles uniques dans le monde du nail art. Il permet de réaliser différents effets sur son vernis : des paillettes, du dégradé, une finition mate ou métallique…</w:t>
      </w:r>
    </w:p>
    <w:p w:rsidR="00000000" w:rsidDel="00000000" w:rsidP="00000000" w:rsidRDefault="00000000" w:rsidRPr="00000000" w14:paraId="0000006E">
      <w:pPr>
        <w:rPr>
          <w:sz w:val="24"/>
          <w:szCs w:val="24"/>
        </w:rPr>
      </w:pPr>
      <w:r w:rsidDel="00000000" w:rsidR="00000000" w:rsidRPr="00000000">
        <w:rPr>
          <w:sz w:val="24"/>
          <w:szCs w:val="24"/>
          <w:rtl w:val="0"/>
        </w:rPr>
        <w:t xml:space="preserve">Plusieurs couleurs peuvent être combinées afin d’obtenir des combinaisons magnifiques ou encore utiliser les pigments pour améliorer la teinte d’un vernis.</w:t>
      </w:r>
    </w:p>
    <w:p w:rsidR="00000000" w:rsidDel="00000000" w:rsidP="00000000" w:rsidRDefault="00000000" w:rsidRPr="00000000" w14:paraId="0000006F">
      <w:pPr>
        <w:rPr>
          <w:sz w:val="24"/>
          <w:szCs w:val="24"/>
        </w:rPr>
      </w:pPr>
      <w:r w:rsidDel="00000000" w:rsidR="00000000" w:rsidRPr="00000000">
        <w:rPr>
          <w:color w:val="222222"/>
          <w:sz w:val="24"/>
          <w:szCs w:val="24"/>
          <w:highlight w:val="white"/>
          <w:rtl w:val="0"/>
        </w:rPr>
        <w:t xml:space="preserve">Facile à appliquer, </w:t>
      </w:r>
      <w:r w:rsidDel="00000000" w:rsidR="00000000" w:rsidRPr="00000000">
        <w:rPr>
          <w:b w:val="1"/>
          <w:color w:val="222222"/>
          <w:sz w:val="24"/>
          <w:szCs w:val="24"/>
          <w:highlight w:val="white"/>
          <w:rtl w:val="0"/>
        </w:rPr>
        <w:t xml:space="preserve">rapide à sécher</w:t>
      </w:r>
      <w:r w:rsidDel="00000000" w:rsidR="00000000" w:rsidRPr="00000000">
        <w:rPr>
          <w:color w:val="222222"/>
          <w:sz w:val="24"/>
          <w:szCs w:val="24"/>
          <w:highlight w:val="white"/>
          <w:rtl w:val="0"/>
        </w:rPr>
        <w:t xml:space="preserve">, le vernis en poudre est tout à fait </w:t>
      </w:r>
      <w:r w:rsidDel="00000000" w:rsidR="00000000" w:rsidRPr="00000000">
        <w:rPr>
          <w:b w:val="1"/>
          <w:color w:val="222222"/>
          <w:sz w:val="24"/>
          <w:szCs w:val="24"/>
          <w:highlight w:val="white"/>
          <w:rtl w:val="0"/>
        </w:rPr>
        <w:t xml:space="preserve">adapté aux plus pressées</w:t>
      </w:r>
      <w:r w:rsidDel="00000000" w:rsidR="00000000" w:rsidRPr="00000000">
        <w:rPr>
          <w:color w:val="222222"/>
          <w:sz w:val="24"/>
          <w:szCs w:val="24"/>
          <w:highlight w:val="white"/>
          <w:rtl w:val="0"/>
        </w:rPr>
        <w:t xml:space="preserve">, d’autant plus qu’il peut </w:t>
      </w:r>
      <w:r w:rsidDel="00000000" w:rsidR="00000000" w:rsidRPr="00000000">
        <w:rPr>
          <w:b w:val="1"/>
          <w:color w:val="222222"/>
          <w:sz w:val="24"/>
          <w:szCs w:val="24"/>
          <w:highlight w:val="white"/>
          <w:rtl w:val="0"/>
        </w:rPr>
        <w:t xml:space="preserve">tenir aussi longtemps qu’un vernis semi-permanent</w:t>
      </w:r>
      <w:r w:rsidDel="00000000" w:rsidR="00000000" w:rsidRPr="00000000">
        <w:rPr>
          <w:color w:val="222222"/>
          <w:sz w:val="24"/>
          <w:szCs w:val="24"/>
          <w:highlight w:val="white"/>
          <w:rtl w:val="0"/>
        </w:rPr>
        <w:t xml:space="preserve"> en gel ou en résine, à savoir jusqu’à 3 semaines.</w:t>
      </w: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72">
      <w:pPr>
        <w:rPr>
          <w:color w:val="222222"/>
          <w:sz w:val="24"/>
          <w:szCs w:val="24"/>
          <w:highlight w:val="white"/>
        </w:rPr>
      </w:pPr>
      <w:r w:rsidDel="00000000" w:rsidR="00000000" w:rsidRPr="00000000">
        <w:rPr>
          <w:sz w:val="24"/>
          <w:szCs w:val="24"/>
          <w:rtl w:val="0"/>
        </w:rPr>
        <w:t xml:space="preserve">Le vernis en poudre s’applique sur une couche de base coat épaisse et collante, commencez par appliquer cette base. Lorsque cette base est encore collante, plongez votre doigt dans le pot de vernis en poudre : les particules d’acrylique vont venir se fixer sur l’ongle. </w:t>
      </w:r>
      <w:r w:rsidDel="00000000" w:rsidR="00000000" w:rsidRPr="00000000">
        <w:rPr>
          <w:color w:val="222222"/>
          <w:sz w:val="24"/>
          <w:szCs w:val="24"/>
          <w:highlight w:val="white"/>
          <w:rtl w:val="0"/>
        </w:rPr>
        <w:t xml:space="preserve">A l’aide d’un petit pinceau fin, </w:t>
      </w:r>
      <w:r w:rsidDel="00000000" w:rsidR="00000000" w:rsidRPr="00000000">
        <w:rPr>
          <w:b w:val="1"/>
          <w:color w:val="222222"/>
          <w:sz w:val="24"/>
          <w:szCs w:val="24"/>
          <w:highlight w:val="white"/>
          <w:rtl w:val="0"/>
        </w:rPr>
        <w:t xml:space="preserve">retirez l’excédent et plongez à nouveau l’ongle</w:t>
      </w:r>
      <w:r w:rsidDel="00000000" w:rsidR="00000000" w:rsidRPr="00000000">
        <w:rPr>
          <w:color w:val="222222"/>
          <w:sz w:val="24"/>
          <w:szCs w:val="24"/>
          <w:highlight w:val="white"/>
          <w:rtl w:val="0"/>
        </w:rPr>
        <w:t xml:space="preserve">.</w:t>
      </w:r>
    </w:p>
    <w:p w:rsidR="00000000" w:rsidDel="00000000" w:rsidP="00000000" w:rsidRDefault="00000000" w:rsidRPr="00000000" w14:paraId="00000073">
      <w:pPr>
        <w:rPr>
          <w:color w:val="222222"/>
          <w:sz w:val="24"/>
          <w:szCs w:val="24"/>
          <w:highlight w:val="white"/>
        </w:rPr>
      </w:pPr>
      <w:r w:rsidDel="00000000" w:rsidR="00000000" w:rsidRPr="00000000">
        <w:rPr>
          <w:color w:val="222222"/>
          <w:sz w:val="24"/>
          <w:szCs w:val="24"/>
          <w:highlight w:val="white"/>
          <w:rtl w:val="0"/>
        </w:rPr>
        <w:t xml:space="preserve">Répétez 1 à 2 fois pour un résultat plus mat, jusqu’à ce que le résultat vous convienne (</w:t>
      </w:r>
      <w:r w:rsidDel="00000000" w:rsidR="00000000" w:rsidRPr="00000000">
        <w:rPr>
          <w:b w:val="1"/>
          <w:color w:val="222222"/>
          <w:sz w:val="24"/>
          <w:szCs w:val="24"/>
          <w:highlight w:val="white"/>
          <w:rtl w:val="0"/>
        </w:rPr>
        <w:t xml:space="preserve">si vous souhaitez un résultat poudré</w:t>
      </w:r>
      <w:r w:rsidDel="00000000" w:rsidR="00000000" w:rsidRPr="00000000">
        <w:rPr>
          <w:color w:val="222222"/>
          <w:sz w:val="24"/>
          <w:szCs w:val="24"/>
          <w:highlight w:val="white"/>
          <w:rtl w:val="0"/>
        </w:rPr>
        <w:t xml:space="preserve">, une seule couche de vernis en poudre suffira), </w:t>
      </w:r>
      <w:r w:rsidDel="00000000" w:rsidR="00000000" w:rsidRPr="00000000">
        <w:rPr>
          <w:b w:val="1"/>
          <w:color w:val="222222"/>
          <w:sz w:val="24"/>
          <w:szCs w:val="24"/>
          <w:highlight w:val="white"/>
          <w:rtl w:val="0"/>
        </w:rPr>
        <w:t xml:space="preserve">puis appliquez la couche de top coat</w:t>
      </w:r>
      <w:r w:rsidDel="00000000" w:rsidR="00000000" w:rsidRPr="00000000">
        <w:rPr>
          <w:color w:val="222222"/>
          <w:sz w:val="24"/>
          <w:szCs w:val="24"/>
          <w:highlight w:val="white"/>
          <w:rtl w:val="0"/>
        </w:rPr>
        <w:t xml:space="preserve"> pour fixer le vernis. Le résultat doit </w:t>
      </w:r>
      <w:r w:rsidDel="00000000" w:rsidR="00000000" w:rsidRPr="00000000">
        <w:rPr>
          <w:b w:val="1"/>
          <w:color w:val="222222"/>
          <w:sz w:val="24"/>
          <w:szCs w:val="24"/>
          <w:highlight w:val="white"/>
          <w:rtl w:val="0"/>
        </w:rPr>
        <w:t xml:space="preserve">être lisse et uniforme</w:t>
      </w:r>
      <w:r w:rsidDel="00000000" w:rsidR="00000000" w:rsidRPr="00000000">
        <w:rPr>
          <w:color w:val="222222"/>
          <w:sz w:val="24"/>
          <w:szCs w:val="24"/>
          <w:highlight w:val="white"/>
          <w:rtl w:val="0"/>
        </w:rPr>
        <w:t xml:space="preserve">. Vous pouvez appliquer une 2</w:t>
      </w:r>
      <w:r w:rsidDel="00000000" w:rsidR="00000000" w:rsidRPr="00000000">
        <w:rPr>
          <w:color w:val="222222"/>
          <w:sz w:val="18"/>
          <w:szCs w:val="18"/>
          <w:highlight w:val="white"/>
          <w:rtl w:val="0"/>
        </w:rPr>
        <w:t xml:space="preserve">ème</w:t>
      </w:r>
      <w:r w:rsidDel="00000000" w:rsidR="00000000" w:rsidRPr="00000000">
        <w:rPr>
          <w:color w:val="222222"/>
          <w:sz w:val="24"/>
          <w:szCs w:val="24"/>
          <w:highlight w:val="white"/>
          <w:rtl w:val="0"/>
        </w:rPr>
        <w:t xml:space="preserve"> couche de top coat pour obtenir le résultat escompté.</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b w:val="1"/>
          <w:sz w:val="24"/>
          <w:szCs w:val="24"/>
          <w:shd w:fill="f4cccc" w:val="clear"/>
        </w:rPr>
      </w:pPr>
      <w:r w:rsidDel="00000000" w:rsidR="00000000" w:rsidRPr="00000000">
        <w:rPr>
          <w:b w:val="1"/>
          <w:sz w:val="24"/>
          <w:szCs w:val="24"/>
          <w:shd w:fill="f4cccc" w:val="clear"/>
          <w:rtl w:val="0"/>
        </w:rPr>
        <w:t xml:space="preserve">Précautions</w:t>
      </w:r>
    </w:p>
    <w:p w:rsidR="00000000" w:rsidDel="00000000" w:rsidP="00000000" w:rsidRDefault="00000000" w:rsidRPr="00000000" w14:paraId="00000076">
      <w:pPr>
        <w:rPr>
          <w:color w:val="222222"/>
          <w:sz w:val="24"/>
          <w:szCs w:val="24"/>
          <w:highlight w:val="white"/>
        </w:rPr>
      </w:pPr>
      <w:r w:rsidDel="00000000" w:rsidR="00000000" w:rsidRPr="00000000">
        <w:rPr>
          <w:color w:val="222222"/>
          <w:sz w:val="24"/>
          <w:szCs w:val="24"/>
          <w:highlight w:val="white"/>
          <w:rtl w:val="0"/>
        </w:rPr>
        <w:t xml:space="preserve">Attention, </w:t>
      </w:r>
      <w:r w:rsidDel="00000000" w:rsidR="00000000" w:rsidRPr="00000000">
        <w:rPr>
          <w:b w:val="1"/>
          <w:color w:val="222222"/>
          <w:sz w:val="24"/>
          <w:szCs w:val="24"/>
          <w:highlight w:val="white"/>
          <w:rtl w:val="0"/>
        </w:rPr>
        <w:t xml:space="preserve">la base coat et le top coat</w:t>
      </w:r>
      <w:r w:rsidDel="00000000" w:rsidR="00000000" w:rsidRPr="00000000">
        <w:rPr>
          <w:color w:val="222222"/>
          <w:sz w:val="24"/>
          <w:szCs w:val="24"/>
          <w:highlight w:val="white"/>
          <w:rtl w:val="0"/>
        </w:rPr>
        <w:t xml:space="preserve"> utilisés pour fixer le vernis en poudre ne sont pas les mêmes que ceux que l’on utilise pour du vernis classique !</w:t>
      </w:r>
    </w:p>
    <w:p w:rsidR="00000000" w:rsidDel="00000000" w:rsidP="00000000" w:rsidRDefault="00000000" w:rsidRPr="00000000" w14:paraId="00000077">
      <w:pPr>
        <w:rPr>
          <w:color w:val="222222"/>
          <w:sz w:val="24"/>
          <w:szCs w:val="24"/>
          <w:highlight w:val="white"/>
        </w:rPr>
      </w:pPr>
      <w:r w:rsidDel="00000000" w:rsidR="00000000" w:rsidRPr="00000000">
        <w:rPr>
          <w:rtl w:val="0"/>
        </w:rPr>
      </w:r>
    </w:p>
    <w:p w:rsidR="00000000" w:rsidDel="00000000" w:rsidP="00000000" w:rsidRDefault="00000000" w:rsidRPr="00000000" w14:paraId="00000078">
      <w:pPr>
        <w:rPr>
          <w:b w:val="1"/>
          <w:color w:val="222222"/>
          <w:sz w:val="24"/>
          <w:szCs w:val="24"/>
          <w:shd w:fill="f4cccc" w:val="clear"/>
        </w:rPr>
      </w:pPr>
      <w:r w:rsidDel="00000000" w:rsidR="00000000" w:rsidRPr="00000000">
        <w:rPr>
          <w:b w:val="1"/>
          <w:color w:val="222222"/>
          <w:sz w:val="24"/>
          <w:szCs w:val="24"/>
          <w:shd w:fill="f4cccc" w:val="clear"/>
          <w:rtl w:val="0"/>
        </w:rPr>
        <w:t xml:space="preserve">Couleurs</w:t>
      </w:r>
    </w:p>
    <w:p w:rsidR="00000000" w:rsidDel="00000000" w:rsidP="00000000" w:rsidRDefault="00000000" w:rsidRPr="00000000" w14:paraId="00000079">
      <w:pPr>
        <w:rPr>
          <w:color w:val="222222"/>
          <w:sz w:val="24"/>
          <w:szCs w:val="24"/>
        </w:rPr>
      </w:pPr>
      <w:r w:rsidDel="00000000" w:rsidR="00000000" w:rsidRPr="00000000">
        <w:rPr>
          <w:color w:val="222222"/>
          <w:sz w:val="24"/>
          <w:szCs w:val="24"/>
          <w:rtl w:val="0"/>
        </w:rPr>
        <w:t xml:space="preserve">Vert pomme</w:t>
      </w:r>
    </w:p>
    <w:p w:rsidR="00000000" w:rsidDel="00000000" w:rsidP="00000000" w:rsidRDefault="00000000" w:rsidRPr="00000000" w14:paraId="0000007A">
      <w:pPr>
        <w:rPr>
          <w:color w:val="222222"/>
          <w:sz w:val="24"/>
          <w:szCs w:val="24"/>
        </w:rPr>
      </w:pPr>
      <w:r w:rsidDel="00000000" w:rsidR="00000000" w:rsidRPr="00000000">
        <w:rPr>
          <w:rtl w:val="0"/>
        </w:rPr>
      </w:r>
    </w:p>
    <w:p w:rsidR="00000000" w:rsidDel="00000000" w:rsidP="00000000" w:rsidRDefault="00000000" w:rsidRPr="00000000" w14:paraId="0000007B">
      <w:pPr>
        <w:rPr>
          <w:b w:val="1"/>
          <w:color w:val="222222"/>
          <w:sz w:val="24"/>
          <w:szCs w:val="24"/>
          <w:shd w:fill="f4cccc" w:val="clear"/>
        </w:rPr>
      </w:pPr>
      <w:r w:rsidDel="00000000" w:rsidR="00000000" w:rsidRPr="00000000">
        <w:rPr>
          <w:b w:val="1"/>
          <w:color w:val="222222"/>
          <w:sz w:val="24"/>
          <w:szCs w:val="24"/>
          <w:shd w:fill="f4cccc" w:val="clear"/>
          <w:rtl w:val="0"/>
        </w:rPr>
        <w:t xml:space="preserve">Matière</w:t>
      </w:r>
    </w:p>
    <w:p w:rsidR="00000000" w:rsidDel="00000000" w:rsidP="00000000" w:rsidRDefault="00000000" w:rsidRPr="00000000" w14:paraId="0000007C">
      <w:pPr>
        <w:rPr>
          <w:color w:val="222222"/>
          <w:sz w:val="24"/>
          <w:szCs w:val="24"/>
        </w:rPr>
      </w:pPr>
      <w:r w:rsidDel="00000000" w:rsidR="00000000" w:rsidRPr="00000000">
        <w:rPr>
          <w:color w:val="222222"/>
          <w:sz w:val="24"/>
          <w:szCs w:val="24"/>
          <w:rtl w:val="0"/>
        </w:rPr>
        <w:t xml:space="preserve">Acrylique </w:t>
      </w:r>
    </w:p>
    <w:p w:rsidR="00000000" w:rsidDel="00000000" w:rsidP="00000000" w:rsidRDefault="00000000" w:rsidRPr="00000000" w14:paraId="0000007D">
      <w:pPr>
        <w:rPr>
          <w:color w:val="222222"/>
          <w:sz w:val="24"/>
          <w:szCs w:val="24"/>
          <w:highlight w:val="white"/>
        </w:rPr>
      </w:pPr>
      <w:r w:rsidDel="00000000" w:rsidR="00000000" w:rsidRPr="00000000">
        <w:rPr>
          <w:rtl w:val="0"/>
        </w:rPr>
      </w:r>
    </w:p>
    <w:p w:rsidR="00000000" w:rsidDel="00000000" w:rsidP="00000000" w:rsidRDefault="00000000" w:rsidRPr="00000000" w14:paraId="0000007E">
      <w:pPr>
        <w:rPr>
          <w:b w:val="1"/>
          <w:sz w:val="24"/>
          <w:szCs w:val="24"/>
          <w:shd w:fill="f4cccc" w:val="clear"/>
        </w:rPr>
      </w:pPr>
      <w:r w:rsidDel="00000000" w:rsidR="00000000" w:rsidRPr="00000000">
        <w:rPr>
          <w:b w:val="1"/>
          <w:sz w:val="24"/>
          <w:szCs w:val="24"/>
          <w:shd w:fill="f4cccc" w:val="clear"/>
          <w:rtl w:val="0"/>
        </w:rPr>
        <w:t xml:space="preserve">Quantité</w:t>
      </w:r>
    </w:p>
    <w:p w:rsidR="00000000" w:rsidDel="00000000" w:rsidP="00000000" w:rsidRDefault="00000000" w:rsidRPr="00000000" w14:paraId="0000007F">
      <w:pPr>
        <w:rPr>
          <w:sz w:val="24"/>
          <w:szCs w:val="24"/>
        </w:rPr>
      </w:pPr>
      <w:r w:rsidDel="00000000" w:rsidR="00000000" w:rsidRPr="00000000">
        <w:rPr>
          <w:sz w:val="24"/>
          <w:szCs w:val="24"/>
          <w:rtl w:val="0"/>
        </w:rPr>
        <w:t xml:space="preserve">2,5g</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b w:val="1"/>
          <w:sz w:val="24"/>
          <w:szCs w:val="24"/>
          <w:shd w:fill="f4cccc" w:val="clear"/>
        </w:rPr>
      </w:pPr>
      <w:r w:rsidDel="00000000" w:rsidR="00000000" w:rsidRPr="00000000">
        <w:rPr>
          <w:b w:val="1"/>
          <w:sz w:val="24"/>
          <w:szCs w:val="24"/>
          <w:shd w:fill="f4cccc" w:val="clear"/>
          <w:rtl w:val="0"/>
        </w:rPr>
        <w:t xml:space="preserve">Conclusion </w:t>
      </w:r>
    </w:p>
    <w:p w:rsidR="00000000" w:rsidDel="00000000" w:rsidP="00000000" w:rsidRDefault="00000000" w:rsidRPr="00000000" w14:paraId="00000082">
      <w:pPr>
        <w:rPr>
          <w:sz w:val="24"/>
          <w:szCs w:val="24"/>
        </w:rPr>
      </w:pPr>
      <w:r w:rsidDel="00000000" w:rsidR="00000000" w:rsidRPr="00000000">
        <w:rPr>
          <w:sz w:val="24"/>
          <w:szCs w:val="24"/>
          <w:rtl w:val="0"/>
        </w:rPr>
        <w:t xml:space="preserve">Le vernis en poudre est la nouvelle tendance en matière de vernis :</w:t>
      </w:r>
    </w:p>
    <w:p w:rsidR="00000000" w:rsidDel="00000000" w:rsidP="00000000" w:rsidRDefault="00000000" w:rsidRPr="00000000" w14:paraId="00000083">
      <w:pPr>
        <w:numPr>
          <w:ilvl w:val="0"/>
          <w:numId w:val="1"/>
        </w:numPr>
        <w:shd w:fill="ffffff" w:val="clear"/>
        <w:spacing w:after="0" w:before="240" w:lineRule="auto"/>
        <w:ind w:left="720" w:hanging="360"/>
        <w:jc w:val="both"/>
        <w:rPr>
          <w:color w:val="222222"/>
          <w:sz w:val="24"/>
          <w:szCs w:val="24"/>
        </w:rPr>
      </w:pPr>
      <w:r w:rsidDel="00000000" w:rsidR="00000000" w:rsidRPr="00000000">
        <w:rPr>
          <w:color w:val="222222"/>
          <w:sz w:val="24"/>
          <w:szCs w:val="24"/>
          <w:rtl w:val="0"/>
        </w:rPr>
        <w:t xml:space="preserve">Facile à appliquer, </w:t>
      </w:r>
      <w:r w:rsidDel="00000000" w:rsidR="00000000" w:rsidRPr="00000000">
        <w:rPr>
          <w:b w:val="1"/>
          <w:color w:val="222222"/>
          <w:sz w:val="24"/>
          <w:szCs w:val="24"/>
          <w:rtl w:val="0"/>
        </w:rPr>
        <w:t xml:space="preserve">il permet d’obtenir le rendu que l’on veut</w:t>
      </w:r>
      <w:r w:rsidDel="00000000" w:rsidR="00000000" w:rsidRPr="00000000">
        <w:rPr>
          <w:color w:val="222222"/>
          <w:sz w:val="24"/>
          <w:szCs w:val="24"/>
          <w:rtl w:val="0"/>
        </w:rPr>
        <w:t xml:space="preserve"> (mat ou poudré, coloré ou pastel…) pour peu que l’on ait un peu d’expérience en manucure</w:t>
      </w:r>
    </w:p>
    <w:p w:rsidR="00000000" w:rsidDel="00000000" w:rsidP="00000000" w:rsidRDefault="00000000" w:rsidRPr="00000000" w14:paraId="00000084">
      <w:pPr>
        <w:numPr>
          <w:ilvl w:val="0"/>
          <w:numId w:val="1"/>
        </w:numPr>
        <w:shd w:fill="ffffff" w:val="clear"/>
        <w:spacing w:after="0" w:before="0" w:lineRule="auto"/>
        <w:ind w:left="720" w:hanging="360"/>
        <w:jc w:val="both"/>
        <w:rPr>
          <w:color w:val="222222"/>
          <w:sz w:val="24"/>
          <w:szCs w:val="24"/>
        </w:rPr>
      </w:pPr>
      <w:r w:rsidDel="00000000" w:rsidR="00000000" w:rsidRPr="00000000">
        <w:rPr>
          <w:color w:val="222222"/>
          <w:sz w:val="24"/>
          <w:szCs w:val="24"/>
          <w:rtl w:val="0"/>
        </w:rPr>
        <w:t xml:space="preserve">Il </w:t>
      </w:r>
      <w:r w:rsidDel="00000000" w:rsidR="00000000" w:rsidRPr="00000000">
        <w:rPr>
          <w:b w:val="1"/>
          <w:color w:val="222222"/>
          <w:sz w:val="24"/>
          <w:szCs w:val="24"/>
          <w:rtl w:val="0"/>
        </w:rPr>
        <w:t xml:space="preserve">sèche rapidement</w:t>
      </w:r>
      <w:r w:rsidDel="00000000" w:rsidR="00000000" w:rsidRPr="00000000">
        <w:rPr>
          <w:color w:val="222222"/>
          <w:sz w:val="24"/>
          <w:szCs w:val="24"/>
          <w:rtl w:val="0"/>
        </w:rPr>
        <w:t xml:space="preserve"> et peut tenir jusqu’à 3 semaines</w:t>
      </w:r>
    </w:p>
    <w:p w:rsidR="00000000" w:rsidDel="00000000" w:rsidP="00000000" w:rsidRDefault="00000000" w:rsidRPr="00000000" w14:paraId="00000085">
      <w:pPr>
        <w:numPr>
          <w:ilvl w:val="0"/>
          <w:numId w:val="1"/>
        </w:numPr>
        <w:ind w:left="720" w:hanging="360"/>
        <w:rPr>
          <w:sz w:val="24"/>
          <w:szCs w:val="24"/>
        </w:rPr>
      </w:pPr>
      <w:r w:rsidDel="00000000" w:rsidR="00000000" w:rsidRPr="00000000">
        <w:rPr>
          <w:sz w:val="24"/>
          <w:szCs w:val="24"/>
          <w:rtl w:val="0"/>
        </w:rPr>
        <w:t xml:space="preserve">Peu coûteux</w:t>
      </w:r>
    </w:p>
    <w:p w:rsidR="00000000" w:rsidDel="00000000" w:rsidP="00000000" w:rsidRDefault="00000000" w:rsidRPr="00000000" w14:paraId="00000086">
      <w:pPr>
        <w:ind w:left="0" w:firstLine="0"/>
        <w:rPr>
          <w:sz w:val="24"/>
          <w:szCs w:val="24"/>
        </w:rPr>
      </w:pPr>
      <w:r w:rsidDel="00000000" w:rsidR="00000000" w:rsidRPr="00000000">
        <w:rPr>
          <w:rtl w:val="0"/>
        </w:rPr>
      </w:r>
    </w:p>
    <w:p w:rsidR="00000000" w:rsidDel="00000000" w:rsidP="00000000" w:rsidRDefault="00000000" w:rsidRPr="00000000" w14:paraId="00000087">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firstLine="0"/>
        <w:rPr>
          <w:b w:val="1"/>
          <w:color w:val="14060a"/>
          <w:sz w:val="28"/>
          <w:szCs w:val="28"/>
        </w:rPr>
      </w:pPr>
      <w:bookmarkStart w:colFirst="0" w:colLast="0" w:name="_heading=h.tyjcwt" w:id="5"/>
      <w:bookmarkEnd w:id="5"/>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1"/>
        <w:keepNext w:val="0"/>
        <w:keepLines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before="480" w:lineRule="auto"/>
        <w:ind w:left="720" w:hanging="360"/>
        <w:rPr>
          <w:b w:val="1"/>
          <w:color w:val="14060a"/>
          <w:sz w:val="28"/>
          <w:szCs w:val="28"/>
        </w:rPr>
      </w:pPr>
      <w:bookmarkStart w:colFirst="0" w:colLast="0" w:name="_heading=h.3dy6vkm" w:id="6"/>
      <w:bookmarkEnd w:id="6"/>
      <w:r w:rsidDel="00000000" w:rsidR="00000000" w:rsidRPr="00000000">
        <w:rPr>
          <w:b w:val="1"/>
          <w:color w:val="14060a"/>
          <w:sz w:val="28"/>
          <w:szCs w:val="28"/>
          <w:rtl w:val="0"/>
        </w:rPr>
        <w:t xml:space="preserve">Pigment en poudre Didier Lab jeune olive</w:t>
      </w:r>
      <w:r w:rsidDel="00000000" w:rsidR="00000000" w:rsidRPr="00000000">
        <w:drawing>
          <wp:anchor allowOverlap="1" behindDoc="1" distB="0" distT="0" distL="0" distR="0" hidden="0" layoutInCell="1" locked="0" relativeHeight="0" simplePos="0">
            <wp:simplePos x="0" y="0"/>
            <wp:positionH relativeFrom="column">
              <wp:posOffset>5638800</wp:posOffset>
            </wp:positionH>
            <wp:positionV relativeFrom="paragraph">
              <wp:posOffset>333375</wp:posOffset>
            </wp:positionV>
            <wp:extent cx="1090613" cy="975811"/>
            <wp:effectExtent b="0" l="0" r="0" t="0"/>
            <wp:wrapNone/>
            <wp:docPr id="1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90613" cy="975811"/>
                    </a:xfrm>
                    <a:prstGeom prst="rect"/>
                    <a:ln/>
                  </pic:spPr>
                </pic:pic>
              </a:graphicData>
            </a:graphic>
          </wp:anchor>
        </w:drawing>
      </w:r>
    </w:p>
    <w:p w:rsidR="00000000" w:rsidDel="00000000" w:rsidP="00000000" w:rsidRDefault="00000000" w:rsidRPr="00000000" w14:paraId="0000008A">
      <w:pPr>
        <w:rPr>
          <w:b w:val="1"/>
          <w:sz w:val="24"/>
          <w:szCs w:val="24"/>
          <w:shd w:fill="f4cccc" w:val="clear"/>
        </w:rPr>
      </w:pPr>
      <w:r w:rsidDel="00000000" w:rsidR="00000000" w:rsidRPr="00000000">
        <w:rPr>
          <w:b w:val="1"/>
          <w:sz w:val="24"/>
          <w:szCs w:val="24"/>
          <w:shd w:fill="f4cccc" w:val="clear"/>
          <w:rtl w:val="0"/>
        </w:rPr>
        <w:t xml:space="preserve">Présentation du produit</w:t>
      </w:r>
    </w:p>
    <w:p w:rsidR="00000000" w:rsidDel="00000000" w:rsidP="00000000" w:rsidRDefault="00000000" w:rsidRPr="00000000" w14:paraId="0000008B">
      <w:pPr>
        <w:rPr>
          <w:sz w:val="24"/>
          <w:szCs w:val="24"/>
        </w:rPr>
      </w:pPr>
      <w:r w:rsidDel="00000000" w:rsidR="00000000" w:rsidRPr="00000000">
        <w:rPr>
          <w:sz w:val="24"/>
          <w:szCs w:val="24"/>
          <w:rtl w:val="0"/>
        </w:rPr>
        <w:t xml:space="preserve">Le vernis en poudre aussi appelé “dip power” est un vernis à ongle constitué de fines particules d’acrylique qui prend donc la forme d’une poudre colorée, ici nous avons le jaune olive de Didier Lab. Cette poudre permet de créer des modèles uniques dans le monde du nail art. Il permet de réaliser différents effets sur son vernis : des paillettes, du dégradé, une finition mate ou métallique…</w:t>
      </w:r>
    </w:p>
    <w:p w:rsidR="00000000" w:rsidDel="00000000" w:rsidP="00000000" w:rsidRDefault="00000000" w:rsidRPr="00000000" w14:paraId="0000008C">
      <w:pPr>
        <w:rPr>
          <w:sz w:val="24"/>
          <w:szCs w:val="24"/>
        </w:rPr>
      </w:pPr>
      <w:r w:rsidDel="00000000" w:rsidR="00000000" w:rsidRPr="00000000">
        <w:rPr>
          <w:sz w:val="24"/>
          <w:szCs w:val="24"/>
          <w:rtl w:val="0"/>
        </w:rPr>
        <w:t xml:space="preserve">Plusieurs couleurs peuvent être combinées afin d’obtenir des combinaisons magnifiques ou encore utiliser les pigments pour améliorer la teinte d’un vernis.</w:t>
      </w:r>
    </w:p>
    <w:p w:rsidR="00000000" w:rsidDel="00000000" w:rsidP="00000000" w:rsidRDefault="00000000" w:rsidRPr="00000000" w14:paraId="0000008D">
      <w:pPr>
        <w:rPr>
          <w:sz w:val="24"/>
          <w:szCs w:val="24"/>
        </w:rPr>
      </w:pPr>
      <w:r w:rsidDel="00000000" w:rsidR="00000000" w:rsidRPr="00000000">
        <w:rPr>
          <w:color w:val="222222"/>
          <w:sz w:val="24"/>
          <w:szCs w:val="24"/>
          <w:highlight w:val="white"/>
          <w:rtl w:val="0"/>
        </w:rPr>
        <w:t xml:space="preserve">Facile à appliquer, </w:t>
      </w:r>
      <w:r w:rsidDel="00000000" w:rsidR="00000000" w:rsidRPr="00000000">
        <w:rPr>
          <w:b w:val="1"/>
          <w:color w:val="222222"/>
          <w:sz w:val="24"/>
          <w:szCs w:val="24"/>
          <w:highlight w:val="white"/>
          <w:rtl w:val="0"/>
        </w:rPr>
        <w:t xml:space="preserve">rapide à sécher</w:t>
      </w:r>
      <w:r w:rsidDel="00000000" w:rsidR="00000000" w:rsidRPr="00000000">
        <w:rPr>
          <w:color w:val="222222"/>
          <w:sz w:val="24"/>
          <w:szCs w:val="24"/>
          <w:highlight w:val="white"/>
          <w:rtl w:val="0"/>
        </w:rPr>
        <w:t xml:space="preserve">, le vernis en poudre est tout à fait </w:t>
      </w:r>
      <w:r w:rsidDel="00000000" w:rsidR="00000000" w:rsidRPr="00000000">
        <w:rPr>
          <w:b w:val="1"/>
          <w:color w:val="222222"/>
          <w:sz w:val="24"/>
          <w:szCs w:val="24"/>
          <w:highlight w:val="white"/>
          <w:rtl w:val="0"/>
        </w:rPr>
        <w:t xml:space="preserve">adapté aux plus pressées</w:t>
      </w:r>
      <w:r w:rsidDel="00000000" w:rsidR="00000000" w:rsidRPr="00000000">
        <w:rPr>
          <w:color w:val="222222"/>
          <w:sz w:val="24"/>
          <w:szCs w:val="24"/>
          <w:highlight w:val="white"/>
          <w:rtl w:val="0"/>
        </w:rPr>
        <w:t xml:space="preserve">, d’autant plus qu’il peut </w:t>
      </w:r>
      <w:r w:rsidDel="00000000" w:rsidR="00000000" w:rsidRPr="00000000">
        <w:rPr>
          <w:b w:val="1"/>
          <w:color w:val="222222"/>
          <w:sz w:val="24"/>
          <w:szCs w:val="24"/>
          <w:highlight w:val="white"/>
          <w:rtl w:val="0"/>
        </w:rPr>
        <w:t xml:space="preserve">tenir aussi longtemps qu’un vernis semi-permanent</w:t>
      </w:r>
      <w:r w:rsidDel="00000000" w:rsidR="00000000" w:rsidRPr="00000000">
        <w:rPr>
          <w:color w:val="222222"/>
          <w:sz w:val="24"/>
          <w:szCs w:val="24"/>
          <w:highlight w:val="white"/>
          <w:rtl w:val="0"/>
        </w:rPr>
        <w:t xml:space="preserve"> en gel ou en résine, à savoir jusqu’à 3 semaines.</w:t>
      </w: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b w:val="1"/>
          <w:sz w:val="24"/>
          <w:szCs w:val="24"/>
          <w:shd w:fill="f4cccc" w:val="clear"/>
        </w:rPr>
      </w:pPr>
      <w:r w:rsidDel="00000000" w:rsidR="00000000" w:rsidRPr="00000000">
        <w:rPr>
          <w:b w:val="1"/>
          <w:sz w:val="24"/>
          <w:szCs w:val="24"/>
          <w:shd w:fill="f4cccc" w:val="clear"/>
          <w:rtl w:val="0"/>
        </w:rPr>
        <w:t xml:space="preserve">Conseils d’utilisations</w:t>
      </w:r>
    </w:p>
    <w:p w:rsidR="00000000" w:rsidDel="00000000" w:rsidP="00000000" w:rsidRDefault="00000000" w:rsidRPr="00000000" w14:paraId="00000090">
      <w:pPr>
        <w:rPr>
          <w:color w:val="222222"/>
          <w:sz w:val="24"/>
          <w:szCs w:val="24"/>
          <w:highlight w:val="white"/>
        </w:rPr>
      </w:pPr>
      <w:r w:rsidDel="00000000" w:rsidR="00000000" w:rsidRPr="00000000">
        <w:rPr>
          <w:sz w:val="24"/>
          <w:szCs w:val="24"/>
          <w:rtl w:val="0"/>
        </w:rPr>
        <w:t xml:space="preserve">Le vernis en poudre s’applique sur une couche de base coat épaisse et collante, commencez par appliquer cette base. Lorsque cette base est encore collante, plongez votre doigt dans le pot de vernis en poudre : les particules d’acrylique vont venir se fixer sur l’ongle. </w:t>
      </w:r>
      <w:r w:rsidDel="00000000" w:rsidR="00000000" w:rsidRPr="00000000">
        <w:rPr>
          <w:color w:val="222222"/>
          <w:sz w:val="24"/>
          <w:szCs w:val="24"/>
          <w:highlight w:val="white"/>
          <w:rtl w:val="0"/>
        </w:rPr>
        <w:t xml:space="preserve">A l’aide d’un petit pinceau fin, </w:t>
      </w:r>
      <w:r w:rsidDel="00000000" w:rsidR="00000000" w:rsidRPr="00000000">
        <w:rPr>
          <w:b w:val="1"/>
          <w:color w:val="222222"/>
          <w:sz w:val="24"/>
          <w:szCs w:val="24"/>
          <w:highlight w:val="white"/>
          <w:rtl w:val="0"/>
        </w:rPr>
        <w:t xml:space="preserve">retirez l’excédent et plongez à nouveau l’ongle</w:t>
      </w:r>
      <w:r w:rsidDel="00000000" w:rsidR="00000000" w:rsidRPr="00000000">
        <w:rPr>
          <w:color w:val="222222"/>
          <w:sz w:val="24"/>
          <w:szCs w:val="24"/>
          <w:highlight w:val="white"/>
          <w:rtl w:val="0"/>
        </w:rPr>
        <w:t xml:space="preserve">.</w:t>
      </w:r>
    </w:p>
    <w:p w:rsidR="00000000" w:rsidDel="00000000" w:rsidP="00000000" w:rsidRDefault="00000000" w:rsidRPr="00000000" w14:paraId="00000091">
      <w:pPr>
        <w:rPr>
          <w:color w:val="222222"/>
          <w:sz w:val="24"/>
          <w:szCs w:val="24"/>
          <w:highlight w:val="white"/>
        </w:rPr>
      </w:pPr>
      <w:r w:rsidDel="00000000" w:rsidR="00000000" w:rsidRPr="00000000">
        <w:rPr>
          <w:color w:val="222222"/>
          <w:sz w:val="24"/>
          <w:szCs w:val="24"/>
          <w:highlight w:val="white"/>
          <w:rtl w:val="0"/>
        </w:rPr>
        <w:t xml:space="preserve">Répétez 1 à 2 fois pour un résultat plus mat, jusqu’à ce que le résultat vous convienne (</w:t>
      </w:r>
      <w:r w:rsidDel="00000000" w:rsidR="00000000" w:rsidRPr="00000000">
        <w:rPr>
          <w:b w:val="1"/>
          <w:color w:val="222222"/>
          <w:sz w:val="24"/>
          <w:szCs w:val="24"/>
          <w:highlight w:val="white"/>
          <w:rtl w:val="0"/>
        </w:rPr>
        <w:t xml:space="preserve">si vous souhaitez un résultat poudré</w:t>
      </w:r>
      <w:r w:rsidDel="00000000" w:rsidR="00000000" w:rsidRPr="00000000">
        <w:rPr>
          <w:color w:val="222222"/>
          <w:sz w:val="24"/>
          <w:szCs w:val="24"/>
          <w:highlight w:val="white"/>
          <w:rtl w:val="0"/>
        </w:rPr>
        <w:t xml:space="preserve">, une seule couche de vernis en poudre suffira), </w:t>
      </w:r>
      <w:r w:rsidDel="00000000" w:rsidR="00000000" w:rsidRPr="00000000">
        <w:rPr>
          <w:b w:val="1"/>
          <w:color w:val="222222"/>
          <w:sz w:val="24"/>
          <w:szCs w:val="24"/>
          <w:highlight w:val="white"/>
          <w:rtl w:val="0"/>
        </w:rPr>
        <w:t xml:space="preserve">puis appliquez la couche de top coat</w:t>
      </w:r>
      <w:r w:rsidDel="00000000" w:rsidR="00000000" w:rsidRPr="00000000">
        <w:rPr>
          <w:color w:val="222222"/>
          <w:sz w:val="24"/>
          <w:szCs w:val="24"/>
          <w:highlight w:val="white"/>
          <w:rtl w:val="0"/>
        </w:rPr>
        <w:t xml:space="preserve"> pour fixer le vernis. Le résultat doit </w:t>
      </w:r>
      <w:r w:rsidDel="00000000" w:rsidR="00000000" w:rsidRPr="00000000">
        <w:rPr>
          <w:b w:val="1"/>
          <w:color w:val="222222"/>
          <w:sz w:val="24"/>
          <w:szCs w:val="24"/>
          <w:highlight w:val="white"/>
          <w:rtl w:val="0"/>
        </w:rPr>
        <w:t xml:space="preserve">être lisse et uniforme</w:t>
      </w:r>
      <w:r w:rsidDel="00000000" w:rsidR="00000000" w:rsidRPr="00000000">
        <w:rPr>
          <w:color w:val="222222"/>
          <w:sz w:val="24"/>
          <w:szCs w:val="24"/>
          <w:highlight w:val="white"/>
          <w:rtl w:val="0"/>
        </w:rPr>
        <w:t xml:space="preserve">. Vous pouvez appliquer une 2</w:t>
      </w:r>
      <w:r w:rsidDel="00000000" w:rsidR="00000000" w:rsidRPr="00000000">
        <w:rPr>
          <w:color w:val="222222"/>
          <w:sz w:val="18"/>
          <w:szCs w:val="18"/>
          <w:highlight w:val="white"/>
          <w:rtl w:val="0"/>
        </w:rPr>
        <w:t xml:space="preserve">ème</w:t>
      </w:r>
      <w:r w:rsidDel="00000000" w:rsidR="00000000" w:rsidRPr="00000000">
        <w:rPr>
          <w:color w:val="222222"/>
          <w:sz w:val="24"/>
          <w:szCs w:val="24"/>
          <w:highlight w:val="white"/>
          <w:rtl w:val="0"/>
        </w:rPr>
        <w:t xml:space="preserve"> couche de top coat pour obtenir le résultat escompté.</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b w:val="1"/>
          <w:sz w:val="24"/>
          <w:szCs w:val="24"/>
          <w:shd w:fill="f4cccc" w:val="clear"/>
        </w:rPr>
      </w:pPr>
      <w:r w:rsidDel="00000000" w:rsidR="00000000" w:rsidRPr="00000000">
        <w:rPr>
          <w:b w:val="1"/>
          <w:sz w:val="24"/>
          <w:szCs w:val="24"/>
          <w:shd w:fill="f4cccc" w:val="clear"/>
          <w:rtl w:val="0"/>
        </w:rPr>
        <w:t xml:space="preserve">Précautions</w:t>
      </w:r>
    </w:p>
    <w:p w:rsidR="00000000" w:rsidDel="00000000" w:rsidP="00000000" w:rsidRDefault="00000000" w:rsidRPr="00000000" w14:paraId="00000094">
      <w:pPr>
        <w:rPr>
          <w:color w:val="222222"/>
          <w:sz w:val="24"/>
          <w:szCs w:val="24"/>
          <w:highlight w:val="white"/>
        </w:rPr>
      </w:pPr>
      <w:r w:rsidDel="00000000" w:rsidR="00000000" w:rsidRPr="00000000">
        <w:rPr>
          <w:color w:val="222222"/>
          <w:sz w:val="24"/>
          <w:szCs w:val="24"/>
          <w:highlight w:val="white"/>
          <w:rtl w:val="0"/>
        </w:rPr>
        <w:t xml:space="preserve">Attention, </w:t>
      </w:r>
      <w:r w:rsidDel="00000000" w:rsidR="00000000" w:rsidRPr="00000000">
        <w:rPr>
          <w:b w:val="1"/>
          <w:color w:val="222222"/>
          <w:sz w:val="24"/>
          <w:szCs w:val="24"/>
          <w:highlight w:val="white"/>
          <w:rtl w:val="0"/>
        </w:rPr>
        <w:t xml:space="preserve">la base coat et le top coat</w:t>
      </w:r>
      <w:r w:rsidDel="00000000" w:rsidR="00000000" w:rsidRPr="00000000">
        <w:rPr>
          <w:color w:val="222222"/>
          <w:sz w:val="24"/>
          <w:szCs w:val="24"/>
          <w:highlight w:val="white"/>
          <w:rtl w:val="0"/>
        </w:rPr>
        <w:t xml:space="preserve"> utilisés pour fixer le vernis en poudre ne sont pas les mêmes que ceux que l’on utilise pour du vernis classique !</w:t>
      </w:r>
    </w:p>
    <w:p w:rsidR="00000000" w:rsidDel="00000000" w:rsidP="00000000" w:rsidRDefault="00000000" w:rsidRPr="00000000" w14:paraId="00000095">
      <w:pPr>
        <w:rPr>
          <w:color w:val="222222"/>
          <w:sz w:val="24"/>
          <w:szCs w:val="24"/>
          <w:highlight w:val="white"/>
        </w:rPr>
      </w:pPr>
      <w:r w:rsidDel="00000000" w:rsidR="00000000" w:rsidRPr="00000000">
        <w:rPr>
          <w:rtl w:val="0"/>
        </w:rPr>
      </w:r>
    </w:p>
    <w:p w:rsidR="00000000" w:rsidDel="00000000" w:rsidP="00000000" w:rsidRDefault="00000000" w:rsidRPr="00000000" w14:paraId="00000096">
      <w:pPr>
        <w:rPr>
          <w:b w:val="1"/>
          <w:color w:val="222222"/>
          <w:sz w:val="24"/>
          <w:szCs w:val="24"/>
          <w:shd w:fill="f4cccc" w:val="clear"/>
        </w:rPr>
      </w:pPr>
      <w:r w:rsidDel="00000000" w:rsidR="00000000" w:rsidRPr="00000000">
        <w:rPr>
          <w:b w:val="1"/>
          <w:color w:val="222222"/>
          <w:sz w:val="24"/>
          <w:szCs w:val="24"/>
          <w:shd w:fill="f4cccc" w:val="clear"/>
          <w:rtl w:val="0"/>
        </w:rPr>
        <w:t xml:space="preserve">Couleurs</w:t>
      </w:r>
    </w:p>
    <w:p w:rsidR="00000000" w:rsidDel="00000000" w:rsidP="00000000" w:rsidRDefault="00000000" w:rsidRPr="00000000" w14:paraId="00000097">
      <w:pPr>
        <w:rPr>
          <w:color w:val="222222"/>
          <w:sz w:val="24"/>
          <w:szCs w:val="24"/>
        </w:rPr>
      </w:pPr>
      <w:r w:rsidDel="00000000" w:rsidR="00000000" w:rsidRPr="00000000">
        <w:rPr>
          <w:color w:val="222222"/>
          <w:sz w:val="24"/>
          <w:szCs w:val="24"/>
          <w:rtl w:val="0"/>
        </w:rPr>
        <w:t xml:space="preserve">Jaune olive</w:t>
      </w:r>
    </w:p>
    <w:p w:rsidR="00000000" w:rsidDel="00000000" w:rsidP="00000000" w:rsidRDefault="00000000" w:rsidRPr="00000000" w14:paraId="00000098">
      <w:pPr>
        <w:rPr>
          <w:color w:val="222222"/>
          <w:sz w:val="24"/>
          <w:szCs w:val="24"/>
        </w:rPr>
      </w:pPr>
      <w:r w:rsidDel="00000000" w:rsidR="00000000" w:rsidRPr="00000000">
        <w:rPr>
          <w:rtl w:val="0"/>
        </w:rPr>
      </w:r>
    </w:p>
    <w:p w:rsidR="00000000" w:rsidDel="00000000" w:rsidP="00000000" w:rsidRDefault="00000000" w:rsidRPr="00000000" w14:paraId="00000099">
      <w:pPr>
        <w:rPr>
          <w:b w:val="1"/>
          <w:color w:val="222222"/>
          <w:sz w:val="24"/>
          <w:szCs w:val="24"/>
          <w:shd w:fill="f4cccc" w:val="clear"/>
        </w:rPr>
      </w:pPr>
      <w:r w:rsidDel="00000000" w:rsidR="00000000" w:rsidRPr="00000000">
        <w:rPr>
          <w:b w:val="1"/>
          <w:color w:val="222222"/>
          <w:sz w:val="24"/>
          <w:szCs w:val="24"/>
          <w:shd w:fill="f4cccc" w:val="clear"/>
          <w:rtl w:val="0"/>
        </w:rPr>
        <w:t xml:space="preserve">Matière</w:t>
      </w:r>
    </w:p>
    <w:p w:rsidR="00000000" w:rsidDel="00000000" w:rsidP="00000000" w:rsidRDefault="00000000" w:rsidRPr="00000000" w14:paraId="0000009A">
      <w:pPr>
        <w:rPr>
          <w:color w:val="222222"/>
          <w:sz w:val="24"/>
          <w:szCs w:val="24"/>
        </w:rPr>
      </w:pPr>
      <w:r w:rsidDel="00000000" w:rsidR="00000000" w:rsidRPr="00000000">
        <w:rPr>
          <w:color w:val="222222"/>
          <w:sz w:val="24"/>
          <w:szCs w:val="24"/>
          <w:rtl w:val="0"/>
        </w:rPr>
        <w:t xml:space="preserve">Acrylique </w:t>
      </w:r>
    </w:p>
    <w:p w:rsidR="00000000" w:rsidDel="00000000" w:rsidP="00000000" w:rsidRDefault="00000000" w:rsidRPr="00000000" w14:paraId="0000009B">
      <w:pPr>
        <w:rPr>
          <w:color w:val="222222"/>
          <w:sz w:val="24"/>
          <w:szCs w:val="24"/>
          <w:highlight w:val="white"/>
        </w:rPr>
      </w:pPr>
      <w:r w:rsidDel="00000000" w:rsidR="00000000" w:rsidRPr="00000000">
        <w:rPr>
          <w:rtl w:val="0"/>
        </w:rPr>
      </w:r>
    </w:p>
    <w:p w:rsidR="00000000" w:rsidDel="00000000" w:rsidP="00000000" w:rsidRDefault="00000000" w:rsidRPr="00000000" w14:paraId="0000009C">
      <w:pPr>
        <w:rPr>
          <w:b w:val="1"/>
          <w:sz w:val="24"/>
          <w:szCs w:val="24"/>
          <w:shd w:fill="f4cccc" w:val="clear"/>
        </w:rPr>
      </w:pPr>
      <w:r w:rsidDel="00000000" w:rsidR="00000000" w:rsidRPr="00000000">
        <w:rPr>
          <w:b w:val="1"/>
          <w:sz w:val="24"/>
          <w:szCs w:val="24"/>
          <w:shd w:fill="f4cccc" w:val="clear"/>
          <w:rtl w:val="0"/>
        </w:rPr>
        <w:t xml:space="preserve">Quantité</w:t>
      </w:r>
    </w:p>
    <w:p w:rsidR="00000000" w:rsidDel="00000000" w:rsidP="00000000" w:rsidRDefault="00000000" w:rsidRPr="00000000" w14:paraId="0000009D">
      <w:pPr>
        <w:rPr>
          <w:sz w:val="24"/>
          <w:szCs w:val="24"/>
        </w:rPr>
      </w:pPr>
      <w:r w:rsidDel="00000000" w:rsidR="00000000" w:rsidRPr="00000000">
        <w:rPr>
          <w:sz w:val="24"/>
          <w:szCs w:val="24"/>
          <w:rtl w:val="0"/>
        </w:rPr>
        <w:t xml:space="preserve">2,5g</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b w:val="1"/>
          <w:sz w:val="24"/>
          <w:szCs w:val="24"/>
          <w:shd w:fill="f4cccc" w:val="clear"/>
        </w:rPr>
      </w:pPr>
      <w:r w:rsidDel="00000000" w:rsidR="00000000" w:rsidRPr="00000000">
        <w:rPr>
          <w:b w:val="1"/>
          <w:sz w:val="24"/>
          <w:szCs w:val="24"/>
          <w:shd w:fill="f4cccc" w:val="clear"/>
          <w:rtl w:val="0"/>
        </w:rPr>
        <w:t xml:space="preserve">Conclusion </w:t>
      </w:r>
    </w:p>
    <w:p w:rsidR="00000000" w:rsidDel="00000000" w:rsidP="00000000" w:rsidRDefault="00000000" w:rsidRPr="00000000" w14:paraId="000000A0">
      <w:pPr>
        <w:rPr>
          <w:sz w:val="24"/>
          <w:szCs w:val="24"/>
        </w:rPr>
      </w:pPr>
      <w:r w:rsidDel="00000000" w:rsidR="00000000" w:rsidRPr="00000000">
        <w:rPr>
          <w:sz w:val="24"/>
          <w:szCs w:val="24"/>
          <w:rtl w:val="0"/>
        </w:rPr>
        <w:t xml:space="preserve">Le vernis en poudre est la nouvelle tendance en matière de vernis :</w:t>
      </w:r>
    </w:p>
    <w:p w:rsidR="00000000" w:rsidDel="00000000" w:rsidP="00000000" w:rsidRDefault="00000000" w:rsidRPr="00000000" w14:paraId="000000A1">
      <w:pPr>
        <w:numPr>
          <w:ilvl w:val="0"/>
          <w:numId w:val="1"/>
        </w:numPr>
        <w:shd w:fill="ffffff" w:val="clear"/>
        <w:spacing w:after="0" w:before="240" w:lineRule="auto"/>
        <w:ind w:left="720" w:hanging="360"/>
        <w:jc w:val="both"/>
        <w:rPr>
          <w:color w:val="222222"/>
          <w:sz w:val="24"/>
          <w:szCs w:val="24"/>
        </w:rPr>
      </w:pPr>
      <w:r w:rsidDel="00000000" w:rsidR="00000000" w:rsidRPr="00000000">
        <w:rPr>
          <w:color w:val="222222"/>
          <w:sz w:val="24"/>
          <w:szCs w:val="24"/>
          <w:rtl w:val="0"/>
        </w:rPr>
        <w:t xml:space="preserve">Facile à appliquer, </w:t>
      </w:r>
      <w:r w:rsidDel="00000000" w:rsidR="00000000" w:rsidRPr="00000000">
        <w:rPr>
          <w:b w:val="1"/>
          <w:color w:val="222222"/>
          <w:sz w:val="24"/>
          <w:szCs w:val="24"/>
          <w:rtl w:val="0"/>
        </w:rPr>
        <w:t xml:space="preserve">il permet d’obtenir le rendu que l’on veut</w:t>
      </w:r>
      <w:r w:rsidDel="00000000" w:rsidR="00000000" w:rsidRPr="00000000">
        <w:rPr>
          <w:color w:val="222222"/>
          <w:sz w:val="24"/>
          <w:szCs w:val="24"/>
          <w:rtl w:val="0"/>
        </w:rPr>
        <w:t xml:space="preserve"> (mat ou poudré, coloré ou pastel…) pour peu que l’on ait un peu d’expérience en manucure</w:t>
      </w:r>
    </w:p>
    <w:p w:rsidR="00000000" w:rsidDel="00000000" w:rsidP="00000000" w:rsidRDefault="00000000" w:rsidRPr="00000000" w14:paraId="000000A2">
      <w:pPr>
        <w:numPr>
          <w:ilvl w:val="0"/>
          <w:numId w:val="1"/>
        </w:numPr>
        <w:shd w:fill="ffffff" w:val="clear"/>
        <w:spacing w:after="0" w:before="0" w:lineRule="auto"/>
        <w:ind w:left="720" w:hanging="360"/>
        <w:jc w:val="both"/>
        <w:rPr>
          <w:color w:val="222222"/>
          <w:sz w:val="24"/>
          <w:szCs w:val="24"/>
        </w:rPr>
      </w:pPr>
      <w:r w:rsidDel="00000000" w:rsidR="00000000" w:rsidRPr="00000000">
        <w:rPr>
          <w:color w:val="222222"/>
          <w:sz w:val="24"/>
          <w:szCs w:val="24"/>
          <w:rtl w:val="0"/>
        </w:rPr>
        <w:t xml:space="preserve">Il </w:t>
      </w:r>
      <w:r w:rsidDel="00000000" w:rsidR="00000000" w:rsidRPr="00000000">
        <w:rPr>
          <w:b w:val="1"/>
          <w:color w:val="222222"/>
          <w:sz w:val="24"/>
          <w:szCs w:val="24"/>
          <w:rtl w:val="0"/>
        </w:rPr>
        <w:t xml:space="preserve">sèche rapidement</w:t>
      </w:r>
      <w:r w:rsidDel="00000000" w:rsidR="00000000" w:rsidRPr="00000000">
        <w:rPr>
          <w:color w:val="222222"/>
          <w:sz w:val="24"/>
          <w:szCs w:val="24"/>
          <w:rtl w:val="0"/>
        </w:rPr>
        <w:t xml:space="preserve"> et peut tenir jusqu’à 3 semaines</w:t>
      </w:r>
    </w:p>
    <w:p w:rsidR="00000000" w:rsidDel="00000000" w:rsidP="00000000" w:rsidRDefault="00000000" w:rsidRPr="00000000" w14:paraId="000000A3">
      <w:pPr>
        <w:numPr>
          <w:ilvl w:val="0"/>
          <w:numId w:val="1"/>
        </w:numPr>
        <w:shd w:fill="ffffff" w:val="clear"/>
        <w:spacing w:after="560" w:before="0" w:lineRule="auto"/>
        <w:ind w:left="720" w:hanging="360"/>
        <w:jc w:val="both"/>
        <w:rPr>
          <w:color w:val="222222"/>
          <w:sz w:val="24"/>
          <w:szCs w:val="24"/>
          <w:u w:val="none"/>
        </w:rPr>
      </w:pPr>
      <w:r w:rsidDel="00000000" w:rsidR="00000000" w:rsidRPr="00000000">
        <w:rPr>
          <w:color w:val="222222"/>
          <w:sz w:val="24"/>
          <w:szCs w:val="24"/>
          <w:rtl w:val="0"/>
        </w:rPr>
        <w:t xml:space="preserve">Peu coûteux</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627385</wp:posOffset>
            </wp:positionV>
            <wp:extent cx="3057525" cy="3156272"/>
            <wp:effectExtent b="0" l="0" r="0" t="0"/>
            <wp:wrapSquare wrapText="bothSides" distB="114300" distT="114300" distL="114300" distR="114300"/>
            <wp:docPr id="19" name="image8.png"/>
            <a:graphic>
              <a:graphicData uri="http://schemas.openxmlformats.org/drawingml/2006/picture">
                <pic:pic>
                  <pic:nvPicPr>
                    <pic:cNvPr id="0" name="image8.png"/>
                    <pic:cNvPicPr preferRelativeResize="0"/>
                  </pic:nvPicPr>
                  <pic:blipFill>
                    <a:blip r:embed="rId14"/>
                    <a:srcRect b="12103" l="4388" r="10309" t="0"/>
                    <a:stretch>
                      <a:fillRect/>
                    </a:stretch>
                  </pic:blipFill>
                  <pic:spPr>
                    <a:xfrm>
                      <a:off x="0" y="0"/>
                      <a:ext cx="3057525" cy="3156272"/>
                    </a:xfrm>
                    <a:prstGeom prst="rect"/>
                    <a:ln/>
                  </pic:spPr>
                </pic:pic>
              </a:graphicData>
            </a:graphic>
          </wp:anchor>
        </w:drawing>
      </w:r>
    </w:p>
    <w:p w:rsidR="00000000" w:rsidDel="00000000" w:rsidP="00000000" w:rsidRDefault="00000000" w:rsidRPr="00000000" w14:paraId="000000A4">
      <w:pPr>
        <w:ind w:left="720" w:firstLine="0"/>
        <w:rPr>
          <w:b w:val="1"/>
          <w:sz w:val="28"/>
          <w:szCs w:val="28"/>
        </w:rPr>
      </w:pPr>
      <w:r w:rsidDel="00000000" w:rsidR="00000000" w:rsidRPr="00000000">
        <w:rPr>
          <w:rtl w:val="0"/>
        </w:rPr>
      </w:r>
    </w:p>
    <w:p w:rsidR="00000000" w:rsidDel="00000000" w:rsidP="00000000" w:rsidRDefault="00000000" w:rsidRPr="00000000" w14:paraId="000000A5">
      <w:pPr>
        <w:ind w:left="720" w:firstLine="0"/>
        <w:rPr>
          <w:b w:val="1"/>
          <w:sz w:val="28"/>
          <w:szCs w:val="28"/>
        </w:rPr>
      </w:pPr>
      <w:r w:rsidDel="00000000" w:rsidR="00000000" w:rsidRPr="00000000">
        <w:rPr>
          <w:rtl w:val="0"/>
        </w:rPr>
      </w:r>
    </w:p>
    <w:p w:rsidR="00000000" w:rsidDel="00000000" w:rsidP="00000000" w:rsidRDefault="00000000" w:rsidRPr="00000000" w14:paraId="000000A6">
      <w:pPr>
        <w:rPr>
          <w:b w:val="1"/>
          <w:sz w:val="28"/>
          <w:szCs w:val="28"/>
        </w:rPr>
      </w:pPr>
      <w:r w:rsidDel="00000000" w:rsidR="00000000" w:rsidRPr="00000000">
        <w:rPr>
          <w:rtl w:val="0"/>
        </w:rPr>
      </w:r>
    </w:p>
    <w:p w:rsidR="00000000" w:rsidDel="00000000" w:rsidP="00000000" w:rsidRDefault="00000000" w:rsidRPr="00000000" w14:paraId="000000A7">
      <w:pPr>
        <w:rPr>
          <w:b w:val="1"/>
          <w:sz w:val="28"/>
          <w:szCs w:val="28"/>
        </w:rPr>
      </w:pPr>
      <w:r w:rsidDel="00000000" w:rsidR="00000000" w:rsidRPr="00000000">
        <w:rPr>
          <w:b w:val="1"/>
          <w:sz w:val="28"/>
          <w:szCs w:val="28"/>
          <w:rtl w:val="0"/>
        </w:rPr>
        <w:t xml:space="preserve">DIDIER LAB | HUILE CUTICULES ONGLES DIDIER ANANAS - 10ml 2,15€</w:t>
      </w:r>
    </w:p>
    <w:p w:rsidR="00000000" w:rsidDel="00000000" w:rsidP="00000000" w:rsidRDefault="00000000" w:rsidRPr="00000000" w14:paraId="000000A8">
      <w:pPr>
        <w:shd w:fill="ffffff" w:val="clear"/>
        <w:rPr>
          <w:b w:val="1"/>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b w:val="1"/>
          <w:sz w:val="28"/>
          <w:szCs w:val="28"/>
          <w:rtl w:val="0"/>
        </w:rPr>
        <w:t xml:space="preserve">                                                                 </w:t>
      </w:r>
      <w:r w:rsidDel="00000000" w:rsidR="00000000" w:rsidRPr="00000000">
        <w:rPr>
          <w:rtl w:val="0"/>
        </w:rPr>
        <w:t xml:space="preserve">Cette huile est conçue pour hydrater vos cuticules et vos ongles et vous aider à combattre les rayons de soleil, les eaux chlorées, savonneuses et salées et le froid qui ont tendance à fragiliser vos ongles.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E">
      <w:pP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b w:val="1"/>
          <w:sz w:val="28"/>
          <w:szCs w:val="28"/>
        </w:rPr>
      </w:pPr>
      <w:r w:rsidDel="00000000" w:rsidR="00000000" w:rsidRPr="00000000">
        <w:rPr>
          <w:b w:val="1"/>
          <w:sz w:val="28"/>
          <w:szCs w:val="28"/>
          <w:rtl w:val="0"/>
        </w:rPr>
        <w:t xml:space="preserve">HUILE CUTICULES  POUR LES ONGLES STUDIO DIDIER ANANAS</w:t>
      </w:r>
    </w:p>
    <w:p w:rsidR="00000000" w:rsidDel="00000000" w:rsidP="00000000" w:rsidRDefault="00000000" w:rsidRPr="00000000" w14:paraId="000000B1">
      <w:pPr>
        <w:shd w:fill="ffffff" w:val="clear"/>
        <w:rPr>
          <w:b w:val="1"/>
          <w:sz w:val="28"/>
          <w:szCs w:val="28"/>
        </w:rPr>
      </w:pPr>
      <w:r w:rsidDel="00000000" w:rsidR="00000000" w:rsidRPr="00000000">
        <w:rPr>
          <w:rtl w:val="0"/>
        </w:rPr>
      </w:r>
    </w:p>
    <w:p w:rsidR="00000000" w:rsidDel="00000000" w:rsidP="00000000" w:rsidRDefault="00000000" w:rsidRPr="00000000" w14:paraId="000000B2">
      <w:pPr>
        <w:jc w:val="both"/>
        <w:rPr>
          <w:b w:val="1"/>
          <w:sz w:val="28"/>
          <w:szCs w:val="28"/>
        </w:rPr>
      </w:pPr>
      <w:r w:rsidDel="00000000" w:rsidR="00000000" w:rsidRPr="00000000">
        <w:rPr>
          <w:rtl w:val="0"/>
        </w:rPr>
        <w:t xml:space="preserve">Cette huile est conçue pour hydrater vos cuticules et vos ongles et vous aider à combattre les rayons de soleil, les eaux chlorées, savonneuses et salées et le froid qui ont tendance à fragiliser vos ongles.</w:t>
      </w:r>
      <w:r w:rsidDel="00000000" w:rsidR="00000000" w:rsidRPr="00000000">
        <w:rPr>
          <w:rtl w:val="0"/>
        </w:rPr>
      </w:r>
    </w:p>
    <w:p w:rsidR="00000000" w:rsidDel="00000000" w:rsidP="00000000" w:rsidRDefault="00000000" w:rsidRPr="00000000" w14:paraId="000000B3">
      <w:pPr>
        <w:shd w:fill="ffffff" w:val="clear"/>
        <w:jc w:val="both"/>
        <w:rPr>
          <w:highlight w:val="white"/>
        </w:rPr>
      </w:pPr>
      <w:r w:rsidDel="00000000" w:rsidR="00000000" w:rsidRPr="00000000">
        <w:rPr>
          <w:rtl w:val="0"/>
        </w:rPr>
      </w:r>
    </w:p>
    <w:p w:rsidR="00000000" w:rsidDel="00000000" w:rsidP="00000000" w:rsidRDefault="00000000" w:rsidRPr="00000000" w14:paraId="000000B4">
      <w:pPr>
        <w:shd w:fill="ffffff" w:val="clear"/>
        <w:jc w:val="both"/>
        <w:rPr>
          <w:b w:val="1"/>
          <w:sz w:val="28"/>
          <w:szCs w:val="28"/>
        </w:rPr>
      </w:pPr>
      <w:r w:rsidDel="00000000" w:rsidR="00000000" w:rsidRPr="00000000">
        <w:rPr>
          <w:highlight w:val="white"/>
          <w:rtl w:val="0"/>
        </w:rPr>
        <w:t xml:space="preserve">Cette huile s’applique en massage autour de votre ongle et des cuticules, elle va aider à relancer la circulation sanguine autour de cette zone et à accélérer la croissance de l'ongle.</w:t>
      </w:r>
      <w:r w:rsidDel="00000000" w:rsidR="00000000" w:rsidRPr="00000000">
        <w:rPr>
          <w:rtl w:val="0"/>
        </w:rPr>
      </w:r>
    </w:p>
    <w:p w:rsidR="00000000" w:rsidDel="00000000" w:rsidP="00000000" w:rsidRDefault="00000000" w:rsidRPr="00000000" w14:paraId="000000B5">
      <w:pPr>
        <w:shd w:fill="ffffff" w:val="clear"/>
        <w:rPr>
          <w:color w:val="454545"/>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sz w:val="28"/>
          <w:szCs w:val="28"/>
        </w:rPr>
      </w:pPr>
      <w:r w:rsidDel="00000000" w:rsidR="00000000" w:rsidRPr="00000000">
        <w:rPr>
          <w:b w:val="1"/>
          <w:sz w:val="28"/>
          <w:szCs w:val="28"/>
          <w:rtl w:val="0"/>
        </w:rPr>
        <w:t xml:space="preserve">Conseil d’utilisation :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Appliquer une goutte d’huile sur chaque ongle, masser généreusement.</w:t>
      </w:r>
    </w:p>
    <w:p w:rsidR="00000000" w:rsidDel="00000000" w:rsidP="00000000" w:rsidRDefault="00000000" w:rsidRPr="00000000" w14:paraId="000000BA">
      <w:pPr>
        <w:rPr/>
      </w:pPr>
      <w:r w:rsidDel="00000000" w:rsidR="00000000" w:rsidRPr="00000000">
        <w:rPr>
          <w:rtl w:val="0"/>
        </w:rPr>
        <w:t xml:space="preserve">Ne pas rincer.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57152</wp:posOffset>
            </wp:positionH>
            <wp:positionV relativeFrom="paragraph">
              <wp:posOffset>114300</wp:posOffset>
            </wp:positionV>
            <wp:extent cx="3009900" cy="3400425"/>
            <wp:effectExtent b="0" l="0" r="0" t="0"/>
            <wp:wrapSquare wrapText="bothSides" distB="114300" distT="114300" distL="114300" distR="114300"/>
            <wp:docPr id="18" name="image7.png"/>
            <a:graphic>
              <a:graphicData uri="http://schemas.openxmlformats.org/drawingml/2006/picture">
                <pic:pic>
                  <pic:nvPicPr>
                    <pic:cNvPr id="0" name="image7.png"/>
                    <pic:cNvPicPr preferRelativeResize="0"/>
                  </pic:nvPicPr>
                  <pic:blipFill>
                    <a:blip r:embed="rId15"/>
                    <a:srcRect b="14182" l="11297" r="12740" t="0"/>
                    <a:stretch>
                      <a:fillRect/>
                    </a:stretch>
                  </pic:blipFill>
                  <pic:spPr>
                    <a:xfrm>
                      <a:off x="0" y="0"/>
                      <a:ext cx="3009900" cy="3400425"/>
                    </a:xfrm>
                    <a:prstGeom prst="rect"/>
                    <a:ln/>
                  </pic:spPr>
                </pic:pic>
              </a:graphicData>
            </a:graphic>
          </wp:anchor>
        </w:drawing>
      </w:r>
    </w:p>
    <w:p w:rsidR="00000000" w:rsidDel="00000000" w:rsidP="00000000" w:rsidRDefault="00000000" w:rsidRPr="00000000" w14:paraId="000000C1">
      <w:pPr>
        <w:rPr>
          <w:b w:val="1"/>
          <w:sz w:val="28"/>
          <w:szCs w:val="28"/>
        </w:rPr>
      </w:pPr>
      <w:r w:rsidDel="00000000" w:rsidR="00000000" w:rsidRPr="00000000">
        <w:rPr>
          <w:b w:val="1"/>
          <w:sz w:val="28"/>
          <w:szCs w:val="28"/>
          <w:rtl w:val="0"/>
        </w:rPr>
        <w:t xml:space="preserve">DIDIER LAB | ONGLE HUILE</w:t>
      </w:r>
    </w:p>
    <w:p w:rsidR="00000000" w:rsidDel="00000000" w:rsidP="00000000" w:rsidRDefault="00000000" w:rsidRPr="00000000" w14:paraId="000000C2">
      <w:pPr>
        <w:rPr>
          <w:b w:val="1"/>
          <w:sz w:val="28"/>
          <w:szCs w:val="28"/>
        </w:rPr>
      </w:pPr>
      <w:r w:rsidDel="00000000" w:rsidR="00000000" w:rsidRPr="00000000">
        <w:rPr>
          <w:b w:val="1"/>
          <w:sz w:val="28"/>
          <w:szCs w:val="28"/>
          <w:rtl w:val="0"/>
        </w:rPr>
        <w:t xml:space="preserve">CUTICULES STUDIOS PÊCHE</w:t>
      </w:r>
    </w:p>
    <w:p w:rsidR="00000000" w:rsidDel="00000000" w:rsidP="00000000" w:rsidRDefault="00000000" w:rsidRPr="00000000" w14:paraId="000000C3">
      <w:pPr>
        <w:rPr>
          <w:b w:val="1"/>
          <w:sz w:val="28"/>
          <w:szCs w:val="28"/>
        </w:rPr>
      </w:pPr>
      <w:r w:rsidDel="00000000" w:rsidR="00000000" w:rsidRPr="00000000">
        <w:rPr>
          <w:b w:val="1"/>
          <w:sz w:val="28"/>
          <w:szCs w:val="28"/>
          <w:rtl w:val="0"/>
        </w:rPr>
        <w:t xml:space="preserve"> - 100m 2,15€</w:t>
      </w:r>
    </w:p>
    <w:p w:rsidR="00000000" w:rsidDel="00000000" w:rsidP="00000000" w:rsidRDefault="00000000" w:rsidRPr="00000000" w14:paraId="000000C4">
      <w:pPr>
        <w:rPr>
          <w:b w:val="1"/>
          <w:sz w:val="28"/>
          <w:szCs w:val="28"/>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t xml:space="preserve">Cette huile est conçue pour hydrater vos cuticules et vos ongles et vous aider à combattre les rayons de soleil, les eaux chlorées, savonneuses et salées et le froid qui ont tendance à fragiliser vos ongles.</w:t>
      </w:r>
    </w:p>
    <w:p w:rsidR="00000000" w:rsidDel="00000000" w:rsidP="00000000" w:rsidRDefault="00000000" w:rsidRPr="00000000" w14:paraId="000000C6">
      <w:pPr>
        <w:shd w:fill="ffffff" w:val="clear"/>
        <w:rPr/>
      </w:pPr>
      <w:r w:rsidDel="00000000" w:rsidR="00000000" w:rsidRPr="00000000">
        <w:rPr>
          <w:rtl w:val="0"/>
        </w:rPr>
      </w:r>
    </w:p>
    <w:p w:rsidR="00000000" w:rsidDel="00000000" w:rsidP="00000000" w:rsidRDefault="00000000" w:rsidRPr="00000000" w14:paraId="000000C7">
      <w:pPr>
        <w:shd w:fill="ffffff" w:val="clear"/>
        <w:rPr>
          <w:b w:val="1"/>
        </w:rPr>
      </w:pPr>
      <w:r w:rsidDel="00000000" w:rsidR="00000000" w:rsidRPr="00000000">
        <w:rPr>
          <w:rtl w:val="0"/>
        </w:rPr>
      </w:r>
    </w:p>
    <w:p w:rsidR="00000000" w:rsidDel="00000000" w:rsidP="00000000" w:rsidRDefault="00000000" w:rsidRPr="00000000" w14:paraId="000000C8">
      <w:pPr>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                                                                                                         </w:t>
      </w:r>
    </w:p>
    <w:p w:rsidR="00000000" w:rsidDel="00000000" w:rsidP="00000000" w:rsidRDefault="00000000" w:rsidRPr="00000000" w14:paraId="000000CD">
      <w:pPr>
        <w:rPr>
          <w:b w:val="1"/>
          <w:sz w:val="28"/>
          <w:szCs w:val="28"/>
        </w:rPr>
      </w:pPr>
      <w:r w:rsidDel="00000000" w:rsidR="00000000" w:rsidRPr="00000000">
        <w:rPr>
          <w:rtl w:val="0"/>
        </w:rPr>
      </w:r>
    </w:p>
    <w:p w:rsidR="00000000" w:rsidDel="00000000" w:rsidP="00000000" w:rsidRDefault="00000000" w:rsidRPr="00000000" w14:paraId="000000CE">
      <w:pPr>
        <w:rPr>
          <w:b w:val="1"/>
          <w:sz w:val="28"/>
          <w:szCs w:val="28"/>
        </w:rPr>
      </w:pPr>
      <w:r w:rsidDel="00000000" w:rsidR="00000000" w:rsidRPr="00000000">
        <w:rPr>
          <w:b w:val="1"/>
          <w:sz w:val="28"/>
          <w:szCs w:val="28"/>
          <w:rtl w:val="0"/>
        </w:rPr>
        <w:t xml:space="preserve">HUILE CUTICULES POUR LES ONGLES STUDIOS DIDIER PÊCHE </w:t>
      </w:r>
    </w:p>
    <w:p w:rsidR="00000000" w:rsidDel="00000000" w:rsidP="00000000" w:rsidRDefault="00000000" w:rsidRPr="00000000" w14:paraId="000000CF">
      <w:pPr>
        <w:rPr>
          <w:b w:val="1"/>
          <w:sz w:val="28"/>
          <w:szCs w:val="28"/>
        </w:rPr>
      </w:pPr>
      <w:r w:rsidDel="00000000" w:rsidR="00000000" w:rsidRPr="00000000">
        <w:rPr>
          <w:rtl w:val="0"/>
        </w:rPr>
      </w:r>
    </w:p>
    <w:p w:rsidR="00000000" w:rsidDel="00000000" w:rsidP="00000000" w:rsidRDefault="00000000" w:rsidRPr="00000000" w14:paraId="000000D0">
      <w:pPr>
        <w:jc w:val="both"/>
        <w:rPr>
          <w:b w:val="1"/>
          <w:sz w:val="28"/>
          <w:szCs w:val="28"/>
        </w:rPr>
      </w:pPr>
      <w:r w:rsidDel="00000000" w:rsidR="00000000" w:rsidRPr="00000000">
        <w:rPr>
          <w:rtl w:val="0"/>
        </w:rPr>
        <w:t xml:space="preserve">Cette huile est conçue pour hydrater vos cuticules et vos ongles et vous aider à combattre les rayons de soleil, les eaux chlorées, savonneuses et salées et le froid qui ont tendance à fragiliser vos ongles.</w:t>
      </w:r>
      <w:r w:rsidDel="00000000" w:rsidR="00000000" w:rsidRPr="00000000">
        <w:rPr>
          <w:rtl w:val="0"/>
        </w:rPr>
      </w:r>
    </w:p>
    <w:p w:rsidR="00000000" w:rsidDel="00000000" w:rsidP="00000000" w:rsidRDefault="00000000" w:rsidRPr="00000000" w14:paraId="000000D1">
      <w:pPr>
        <w:shd w:fill="ffffff" w:val="clear"/>
        <w:jc w:val="both"/>
        <w:rPr>
          <w:highlight w:val="white"/>
        </w:rPr>
      </w:pPr>
      <w:r w:rsidDel="00000000" w:rsidR="00000000" w:rsidRPr="00000000">
        <w:rPr>
          <w:rtl w:val="0"/>
        </w:rPr>
      </w:r>
    </w:p>
    <w:p w:rsidR="00000000" w:rsidDel="00000000" w:rsidP="00000000" w:rsidRDefault="00000000" w:rsidRPr="00000000" w14:paraId="000000D2">
      <w:pPr>
        <w:shd w:fill="ffffff" w:val="clear"/>
        <w:jc w:val="both"/>
        <w:rPr>
          <w:highlight w:val="white"/>
        </w:rPr>
      </w:pPr>
      <w:r w:rsidDel="00000000" w:rsidR="00000000" w:rsidRPr="00000000">
        <w:rPr>
          <w:highlight w:val="white"/>
          <w:rtl w:val="0"/>
        </w:rPr>
        <w:t xml:space="preserve">Cette huile s’applique en massage autour de votre ongle et des cuticules, elle va aider à relancer la circulation sanguine autour de cette zone et à accélérer la croissance de l'ongle.</w:t>
      </w:r>
    </w:p>
    <w:p w:rsidR="00000000" w:rsidDel="00000000" w:rsidP="00000000" w:rsidRDefault="00000000" w:rsidRPr="00000000" w14:paraId="000000D3">
      <w:pPr>
        <w:shd w:fill="ffffff" w:val="clear"/>
        <w:rPr/>
      </w:pPr>
      <w:r w:rsidDel="00000000" w:rsidR="00000000" w:rsidRPr="00000000">
        <w:rPr>
          <w:rtl w:val="0"/>
        </w:rPr>
      </w:r>
    </w:p>
    <w:p w:rsidR="00000000" w:rsidDel="00000000" w:rsidP="00000000" w:rsidRDefault="00000000" w:rsidRPr="00000000" w14:paraId="000000D4">
      <w:pPr>
        <w:rPr>
          <w:b w:val="1"/>
          <w:sz w:val="28"/>
          <w:szCs w:val="28"/>
        </w:rPr>
      </w:pPr>
      <w:r w:rsidDel="00000000" w:rsidR="00000000" w:rsidRPr="00000000">
        <w:rPr>
          <w:b w:val="1"/>
          <w:sz w:val="28"/>
          <w:szCs w:val="28"/>
          <w:rtl w:val="0"/>
        </w:rPr>
        <w:t xml:space="preserve">Conseil d’utilisation :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Appliquer une goutte d’huile sur chaque ongle, masser généreusement.</w:t>
      </w:r>
    </w:p>
    <w:p w:rsidR="00000000" w:rsidDel="00000000" w:rsidP="00000000" w:rsidRDefault="00000000" w:rsidRPr="00000000" w14:paraId="000000D7">
      <w:pPr>
        <w:rPr/>
      </w:pPr>
      <w:r w:rsidDel="00000000" w:rsidR="00000000" w:rsidRPr="00000000">
        <w:rPr>
          <w:rtl w:val="0"/>
        </w:rPr>
        <w:t xml:space="preserve">Ne pas rincer. </w:t>
      </w:r>
    </w:p>
    <w:p w:rsidR="00000000" w:rsidDel="00000000" w:rsidP="00000000" w:rsidRDefault="00000000" w:rsidRPr="00000000" w14:paraId="000000D8">
      <w:pPr>
        <w:rPr>
          <w:b w:val="1"/>
          <w:sz w:val="28"/>
          <w:szCs w:val="28"/>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b w:val="1"/>
          <w:sz w:val="28"/>
          <w:szCs w:val="28"/>
        </w:rPr>
      </w:pPr>
      <w:r w:rsidDel="00000000" w:rsidR="00000000" w:rsidRPr="00000000">
        <w:rPr>
          <w:rtl w:val="0"/>
        </w:rPr>
      </w:r>
    </w:p>
    <w:p w:rsidR="00000000" w:rsidDel="00000000" w:rsidP="00000000" w:rsidRDefault="00000000" w:rsidRPr="00000000" w14:paraId="000000DB">
      <w:pPr>
        <w:ind w:left="720" w:firstLine="0"/>
        <w:rPr>
          <w:b w:val="1"/>
          <w:sz w:val="28"/>
          <w:szCs w:val="28"/>
        </w:rPr>
      </w:pPr>
      <w:r w:rsidDel="00000000" w:rsidR="00000000" w:rsidRPr="00000000">
        <w:rPr>
          <w:rtl w:val="0"/>
        </w:rPr>
      </w:r>
    </w:p>
    <w:p w:rsidR="00000000" w:rsidDel="00000000" w:rsidP="00000000" w:rsidRDefault="00000000" w:rsidRPr="00000000" w14:paraId="000000DC">
      <w:pPr>
        <w:ind w:left="720" w:firstLine="0"/>
        <w:rPr>
          <w:b w:val="1"/>
          <w:sz w:val="28"/>
          <w:szCs w:val="28"/>
        </w:rPr>
      </w:pPr>
      <w:r w:rsidDel="00000000" w:rsidR="00000000" w:rsidRPr="00000000">
        <w:rPr>
          <w:rtl w:val="0"/>
        </w:rPr>
      </w:r>
    </w:p>
    <w:p w:rsidR="00000000" w:rsidDel="00000000" w:rsidP="00000000" w:rsidRDefault="00000000" w:rsidRPr="00000000" w14:paraId="000000DD">
      <w:pPr>
        <w:ind w:left="720" w:firstLine="0"/>
        <w:rPr>
          <w:b w:val="1"/>
          <w:sz w:val="28"/>
          <w:szCs w:val="28"/>
        </w:rPr>
      </w:pPr>
      <w:r w:rsidDel="00000000" w:rsidR="00000000" w:rsidRPr="00000000">
        <w:rPr>
          <w:rtl w:val="0"/>
        </w:rPr>
      </w:r>
    </w:p>
    <w:p w:rsidR="00000000" w:rsidDel="00000000" w:rsidP="00000000" w:rsidRDefault="00000000" w:rsidRPr="00000000" w14:paraId="000000DE">
      <w:pPr>
        <w:ind w:left="720" w:firstLine="0"/>
        <w:rPr>
          <w:b w:val="1"/>
          <w:sz w:val="28"/>
          <w:szCs w:val="28"/>
        </w:rPr>
      </w:pPr>
      <w:r w:rsidDel="00000000" w:rsidR="00000000" w:rsidRPr="00000000">
        <w:rPr>
          <w:rtl w:val="0"/>
        </w:rPr>
      </w:r>
    </w:p>
    <w:p w:rsidR="00000000" w:rsidDel="00000000" w:rsidP="00000000" w:rsidRDefault="00000000" w:rsidRPr="00000000" w14:paraId="000000DF">
      <w:pPr>
        <w:ind w:left="720" w:firstLine="0"/>
        <w:rPr>
          <w:b w:val="1"/>
          <w:sz w:val="28"/>
          <w:szCs w:val="28"/>
        </w:rPr>
      </w:pPr>
      <w:r w:rsidDel="00000000" w:rsidR="00000000" w:rsidRPr="00000000">
        <w:rPr>
          <w:rtl w:val="0"/>
        </w:rPr>
      </w:r>
    </w:p>
    <w:p w:rsidR="00000000" w:rsidDel="00000000" w:rsidP="00000000" w:rsidRDefault="00000000" w:rsidRPr="00000000" w14:paraId="000000E0">
      <w:pPr>
        <w:ind w:left="720" w:firstLine="0"/>
        <w:rPr>
          <w:b w:val="1"/>
          <w:sz w:val="28"/>
          <w:szCs w:val="28"/>
        </w:rPr>
      </w:pPr>
      <w:r w:rsidDel="00000000" w:rsidR="00000000" w:rsidRPr="00000000">
        <w:rPr>
          <w:rtl w:val="0"/>
        </w:rPr>
      </w:r>
    </w:p>
    <w:p w:rsidR="00000000" w:rsidDel="00000000" w:rsidP="00000000" w:rsidRDefault="00000000" w:rsidRPr="00000000" w14:paraId="000000E1">
      <w:pPr>
        <w:ind w:left="720" w:firstLine="0"/>
        <w:rPr>
          <w:b w:val="1"/>
          <w:sz w:val="28"/>
          <w:szCs w:val="28"/>
        </w:rPr>
      </w:pPr>
      <w:r w:rsidDel="00000000" w:rsidR="00000000" w:rsidRPr="00000000">
        <w:rPr>
          <w:rtl w:val="0"/>
        </w:rPr>
      </w:r>
    </w:p>
    <w:p w:rsidR="00000000" w:rsidDel="00000000" w:rsidP="00000000" w:rsidRDefault="00000000" w:rsidRPr="00000000" w14:paraId="000000E2">
      <w:pP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-361947</wp:posOffset>
            </wp:positionH>
            <wp:positionV relativeFrom="paragraph">
              <wp:posOffset>114300</wp:posOffset>
            </wp:positionV>
            <wp:extent cx="2893555" cy="3219450"/>
            <wp:effectExtent b="0" l="0" r="0" t="0"/>
            <wp:wrapSquare wrapText="bothSides" distB="114300" distT="114300" distL="114300" distR="114300"/>
            <wp:docPr id="20" name="image9.png"/>
            <a:graphic>
              <a:graphicData uri="http://schemas.openxmlformats.org/drawingml/2006/picture">
                <pic:pic>
                  <pic:nvPicPr>
                    <pic:cNvPr id="0" name="image9.png"/>
                    <pic:cNvPicPr preferRelativeResize="0"/>
                  </pic:nvPicPr>
                  <pic:blipFill>
                    <a:blip r:embed="rId16"/>
                    <a:srcRect b="10661" l="10086" r="9798" t="0"/>
                    <a:stretch>
                      <a:fillRect/>
                    </a:stretch>
                  </pic:blipFill>
                  <pic:spPr>
                    <a:xfrm>
                      <a:off x="0" y="0"/>
                      <a:ext cx="2893555" cy="3219450"/>
                    </a:xfrm>
                    <a:prstGeom prst="rect"/>
                    <a:ln/>
                  </pic:spPr>
                </pic:pic>
              </a:graphicData>
            </a:graphic>
          </wp:anchor>
        </w:drawing>
      </w:r>
    </w:p>
    <w:p w:rsidR="00000000" w:rsidDel="00000000" w:rsidP="00000000" w:rsidRDefault="00000000" w:rsidRPr="00000000" w14:paraId="000000E3">
      <w:pPr>
        <w:rPr>
          <w:b w:val="1"/>
          <w:sz w:val="28"/>
          <w:szCs w:val="28"/>
        </w:rPr>
      </w:pPr>
      <w:r w:rsidDel="00000000" w:rsidR="00000000" w:rsidRPr="00000000">
        <w:rPr>
          <w:b w:val="1"/>
          <w:sz w:val="28"/>
          <w:szCs w:val="28"/>
          <w:rtl w:val="0"/>
        </w:rPr>
        <w:t xml:space="preserve">DIDIER LAB | HUILE CUTICULES ONGLES DIDIER NOIX DE COCO - 10ml 2,15€</w:t>
      </w:r>
    </w:p>
    <w:p w:rsidR="00000000" w:rsidDel="00000000" w:rsidP="00000000" w:rsidRDefault="00000000" w:rsidRPr="00000000" w14:paraId="000000E4">
      <w:pPr>
        <w:shd w:fill="ffffff" w:val="clear"/>
        <w:rPr>
          <w:b w:val="1"/>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b w:val="1"/>
          <w:sz w:val="28"/>
          <w:szCs w:val="28"/>
          <w:rtl w:val="0"/>
        </w:rPr>
        <w:t xml:space="preserve">                                                                 </w:t>
      </w:r>
      <w:r w:rsidDel="00000000" w:rsidR="00000000" w:rsidRPr="00000000">
        <w:rPr>
          <w:rtl w:val="0"/>
        </w:rPr>
        <w:t xml:space="preserve">Cette huile est conçue pour hydrater vos cuticules et vos ongles et vous aider à combattre les rayons de soleil, les eaux chlorées, savonneuses et salées et le froid qui ont tendance à fragiliser vos ongles.</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A">
      <w:pP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sz w:val="28"/>
          <w:szCs w:val="28"/>
        </w:rPr>
      </w:pPr>
      <w:r w:rsidDel="00000000" w:rsidR="00000000" w:rsidRPr="00000000">
        <w:rPr>
          <w:b w:val="1"/>
          <w:sz w:val="28"/>
          <w:szCs w:val="28"/>
          <w:rtl w:val="0"/>
        </w:rPr>
        <w:t xml:space="preserve">HUILE CUTICULES POUR LES ONGLES STUDIO DIDIER NOIX DE COCO </w:t>
      </w:r>
    </w:p>
    <w:p w:rsidR="00000000" w:rsidDel="00000000" w:rsidP="00000000" w:rsidRDefault="00000000" w:rsidRPr="00000000" w14:paraId="000000EE">
      <w:pPr>
        <w:shd w:fill="ffffff" w:val="clear"/>
        <w:rPr>
          <w:b w:val="1"/>
          <w:sz w:val="28"/>
          <w:szCs w:val="28"/>
        </w:rPr>
      </w:pPr>
      <w:r w:rsidDel="00000000" w:rsidR="00000000" w:rsidRPr="00000000">
        <w:rPr>
          <w:rtl w:val="0"/>
        </w:rPr>
      </w:r>
    </w:p>
    <w:p w:rsidR="00000000" w:rsidDel="00000000" w:rsidP="00000000" w:rsidRDefault="00000000" w:rsidRPr="00000000" w14:paraId="000000EF">
      <w:pPr>
        <w:jc w:val="both"/>
        <w:rPr>
          <w:b w:val="1"/>
          <w:sz w:val="28"/>
          <w:szCs w:val="28"/>
        </w:rPr>
      </w:pPr>
      <w:r w:rsidDel="00000000" w:rsidR="00000000" w:rsidRPr="00000000">
        <w:rPr>
          <w:rtl w:val="0"/>
        </w:rPr>
        <w:t xml:space="preserve">Cette huile est conçue pour hydrater vos cuticules et vos ongles et vous aider à combattre les rayons de soleil, les eaux chlorées, savonneuses et salées et le froid qui ont tendance à fragiliser vos ongles.</w:t>
      </w:r>
      <w:r w:rsidDel="00000000" w:rsidR="00000000" w:rsidRPr="00000000">
        <w:rPr>
          <w:rtl w:val="0"/>
        </w:rPr>
      </w:r>
    </w:p>
    <w:p w:rsidR="00000000" w:rsidDel="00000000" w:rsidP="00000000" w:rsidRDefault="00000000" w:rsidRPr="00000000" w14:paraId="000000F0">
      <w:pPr>
        <w:shd w:fill="ffffff" w:val="clear"/>
        <w:jc w:val="both"/>
        <w:rPr>
          <w:highlight w:val="white"/>
        </w:rPr>
      </w:pPr>
      <w:r w:rsidDel="00000000" w:rsidR="00000000" w:rsidRPr="00000000">
        <w:rPr>
          <w:rtl w:val="0"/>
        </w:rPr>
      </w:r>
    </w:p>
    <w:p w:rsidR="00000000" w:rsidDel="00000000" w:rsidP="00000000" w:rsidRDefault="00000000" w:rsidRPr="00000000" w14:paraId="000000F1">
      <w:pPr>
        <w:shd w:fill="ffffff" w:val="clear"/>
        <w:jc w:val="both"/>
        <w:rPr>
          <w:b w:val="1"/>
          <w:sz w:val="28"/>
          <w:szCs w:val="28"/>
        </w:rPr>
      </w:pPr>
      <w:r w:rsidDel="00000000" w:rsidR="00000000" w:rsidRPr="00000000">
        <w:rPr>
          <w:highlight w:val="white"/>
          <w:rtl w:val="0"/>
        </w:rPr>
        <w:t xml:space="preserve">Cette huile s’applique en massage autour de votre ongle et des cuticules, elle va aider à relancer la circulation sanguine autour de cette zone et à accélérer la croissance de l'ongle.</w:t>
      </w:r>
      <w:r w:rsidDel="00000000" w:rsidR="00000000" w:rsidRPr="00000000">
        <w:rPr>
          <w:rtl w:val="0"/>
        </w:rPr>
      </w:r>
    </w:p>
    <w:p w:rsidR="00000000" w:rsidDel="00000000" w:rsidP="00000000" w:rsidRDefault="00000000" w:rsidRPr="00000000" w14:paraId="000000F2">
      <w:pPr>
        <w:shd w:fill="ffffff" w:val="clear"/>
        <w:rPr>
          <w:color w:val="454545"/>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sz w:val="28"/>
          <w:szCs w:val="28"/>
        </w:rPr>
      </w:pPr>
      <w:r w:rsidDel="00000000" w:rsidR="00000000" w:rsidRPr="00000000">
        <w:rPr>
          <w:b w:val="1"/>
          <w:sz w:val="28"/>
          <w:szCs w:val="28"/>
          <w:rtl w:val="0"/>
        </w:rPr>
        <w:t xml:space="preserve">Conseil d’utilisation :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Appliquer une goutte d’huile sur chaque ongle, masser généreusement.</w:t>
      </w:r>
    </w:p>
    <w:p w:rsidR="00000000" w:rsidDel="00000000" w:rsidP="00000000" w:rsidRDefault="00000000" w:rsidRPr="00000000" w14:paraId="000000F7">
      <w:pPr>
        <w:rPr/>
      </w:pPr>
      <w:r w:rsidDel="00000000" w:rsidR="00000000" w:rsidRPr="00000000">
        <w:rPr>
          <w:rtl w:val="0"/>
        </w:rPr>
        <w:t xml:space="preserve">Ne pas rincer.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ind w:left="0" w:firstLine="0"/>
        <w:rPr>
          <w:b w:val="1"/>
          <w:sz w:val="28"/>
          <w:szCs w:val="28"/>
        </w:rPr>
      </w:pPr>
      <w:r w:rsidDel="00000000" w:rsidR="00000000" w:rsidRPr="00000000">
        <w:rPr>
          <w:rtl w:val="0"/>
        </w:rPr>
      </w:r>
    </w:p>
    <w:p w:rsidR="00000000" w:rsidDel="00000000" w:rsidP="00000000" w:rsidRDefault="00000000" w:rsidRPr="00000000" w14:paraId="000000FA">
      <w:pPr>
        <w:ind w:left="0" w:firstLine="0"/>
        <w:rPr>
          <w:b w:val="1"/>
          <w:sz w:val="28"/>
          <w:szCs w:val="28"/>
        </w:rPr>
      </w:pPr>
      <w:r w:rsidDel="00000000" w:rsidR="00000000" w:rsidRPr="00000000">
        <w:rPr>
          <w:rtl w:val="0"/>
        </w:rPr>
      </w:r>
    </w:p>
    <w:p w:rsidR="00000000" w:rsidDel="00000000" w:rsidP="00000000" w:rsidRDefault="00000000" w:rsidRPr="00000000" w14:paraId="000000FB">
      <w:pPr>
        <w:ind w:left="0" w:firstLine="0"/>
        <w:rPr>
          <w:b w:val="1"/>
          <w:sz w:val="28"/>
          <w:szCs w:val="28"/>
        </w:rPr>
      </w:pPr>
      <w:r w:rsidDel="00000000" w:rsidR="00000000" w:rsidRPr="00000000">
        <w:rPr>
          <w:rtl w:val="0"/>
        </w:rPr>
      </w:r>
    </w:p>
    <w:p w:rsidR="00000000" w:rsidDel="00000000" w:rsidP="00000000" w:rsidRDefault="00000000" w:rsidRPr="00000000" w14:paraId="000000FC">
      <w:pPr>
        <w:ind w:left="0" w:firstLine="0"/>
        <w:rPr>
          <w:b w:val="1"/>
          <w:sz w:val="28"/>
          <w:szCs w:val="28"/>
        </w:rPr>
      </w:pPr>
      <w:r w:rsidDel="00000000" w:rsidR="00000000" w:rsidRPr="00000000">
        <w:rPr>
          <w:rtl w:val="0"/>
        </w:rPr>
      </w:r>
    </w:p>
    <w:p w:rsidR="00000000" w:rsidDel="00000000" w:rsidP="00000000" w:rsidRDefault="00000000" w:rsidRPr="00000000" w14:paraId="000000FD">
      <w:pPr>
        <w:ind w:left="0" w:firstLine="0"/>
        <w:rPr>
          <w:b w:val="1"/>
          <w:sz w:val="28"/>
          <w:szCs w:val="28"/>
        </w:rPr>
      </w:pPr>
      <w:r w:rsidDel="00000000" w:rsidR="00000000" w:rsidRPr="00000000">
        <w:rPr>
          <w:rtl w:val="0"/>
        </w:rPr>
      </w:r>
    </w:p>
    <w:p w:rsidR="00000000" w:rsidDel="00000000" w:rsidP="00000000" w:rsidRDefault="00000000" w:rsidRPr="00000000" w14:paraId="000000FE">
      <w:pPr>
        <w:ind w:left="0" w:firstLine="0"/>
        <w:rPr>
          <w:b w:val="1"/>
          <w:sz w:val="28"/>
          <w:szCs w:val="28"/>
        </w:rPr>
      </w:pPr>
      <w:r w:rsidDel="00000000" w:rsidR="00000000" w:rsidRPr="00000000">
        <w:rPr>
          <w:rtl w:val="0"/>
        </w:rPr>
      </w:r>
    </w:p>
    <w:p w:rsidR="00000000" w:rsidDel="00000000" w:rsidP="00000000" w:rsidRDefault="00000000" w:rsidRPr="00000000" w14:paraId="000000FF">
      <w:pPr>
        <w:ind w:left="0" w:firstLine="0"/>
        <w:rPr>
          <w:b w:val="1"/>
          <w:sz w:val="28"/>
          <w:szCs w:val="28"/>
        </w:rPr>
      </w:pPr>
      <w:r w:rsidDel="00000000" w:rsidR="00000000" w:rsidRPr="00000000">
        <w:rPr>
          <w:rtl w:val="0"/>
        </w:rPr>
      </w:r>
    </w:p>
    <w:p w:rsidR="00000000" w:rsidDel="00000000" w:rsidP="00000000" w:rsidRDefault="00000000" w:rsidRPr="00000000" w14:paraId="00000100">
      <w:pPr>
        <w:ind w:left="0" w:firstLine="0"/>
        <w:rPr>
          <w:b w:val="1"/>
          <w:sz w:val="28"/>
          <w:szCs w:val="28"/>
        </w:rPr>
      </w:pPr>
      <w:r w:rsidDel="00000000" w:rsidR="00000000" w:rsidRPr="00000000">
        <w:rPr>
          <w:rtl w:val="0"/>
        </w:rPr>
      </w:r>
    </w:p>
    <w:p w:rsidR="00000000" w:rsidDel="00000000" w:rsidP="00000000" w:rsidRDefault="00000000" w:rsidRPr="00000000" w14:paraId="00000101">
      <w:pP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66677</wp:posOffset>
            </wp:positionH>
            <wp:positionV relativeFrom="paragraph">
              <wp:posOffset>114300</wp:posOffset>
            </wp:positionV>
            <wp:extent cx="2857500" cy="3155779"/>
            <wp:effectExtent b="0" l="0" r="0" t="0"/>
            <wp:wrapSquare wrapText="bothSides" distB="114300" distT="114300" distL="114300" distR="114300"/>
            <wp:docPr id="21" name="image11.png"/>
            <a:graphic>
              <a:graphicData uri="http://schemas.openxmlformats.org/drawingml/2006/picture">
                <pic:pic>
                  <pic:nvPicPr>
                    <pic:cNvPr id="0" name="image11.png"/>
                    <pic:cNvPicPr preferRelativeResize="0"/>
                  </pic:nvPicPr>
                  <pic:blipFill>
                    <a:blip r:embed="rId17"/>
                    <a:srcRect b="17586" l="14318" r="17500" t="7045"/>
                    <a:stretch>
                      <a:fillRect/>
                    </a:stretch>
                  </pic:blipFill>
                  <pic:spPr>
                    <a:xfrm>
                      <a:off x="0" y="0"/>
                      <a:ext cx="2857500" cy="3155779"/>
                    </a:xfrm>
                    <a:prstGeom prst="rect"/>
                    <a:ln/>
                  </pic:spPr>
                </pic:pic>
              </a:graphicData>
            </a:graphic>
          </wp:anchor>
        </w:drawing>
      </w:r>
    </w:p>
    <w:p w:rsidR="00000000" w:rsidDel="00000000" w:rsidP="00000000" w:rsidRDefault="00000000" w:rsidRPr="00000000" w14:paraId="00000102">
      <w:pPr>
        <w:rPr>
          <w:b w:val="1"/>
          <w:sz w:val="28"/>
          <w:szCs w:val="28"/>
        </w:rPr>
      </w:pPr>
      <w:r w:rsidDel="00000000" w:rsidR="00000000" w:rsidRPr="00000000">
        <w:rPr>
          <w:b w:val="1"/>
          <w:sz w:val="28"/>
          <w:szCs w:val="28"/>
          <w:rtl w:val="0"/>
        </w:rPr>
        <w:t xml:space="preserve">DIDIER LAB | HUILE CUTICULES TEA TREE </w:t>
      </w:r>
    </w:p>
    <w:p w:rsidR="00000000" w:rsidDel="00000000" w:rsidP="00000000" w:rsidRDefault="00000000" w:rsidRPr="00000000" w14:paraId="00000103">
      <w:pPr>
        <w:rPr>
          <w:b w:val="1"/>
          <w:sz w:val="28"/>
          <w:szCs w:val="28"/>
        </w:rPr>
      </w:pPr>
      <w:r w:rsidDel="00000000" w:rsidR="00000000" w:rsidRPr="00000000">
        <w:rPr>
          <w:b w:val="1"/>
          <w:sz w:val="28"/>
          <w:szCs w:val="28"/>
          <w:rtl w:val="0"/>
        </w:rPr>
        <w:t xml:space="preserve">- 5ml 4,32€</w:t>
      </w:r>
    </w:p>
    <w:p w:rsidR="00000000" w:rsidDel="00000000" w:rsidP="00000000" w:rsidRDefault="00000000" w:rsidRPr="00000000" w14:paraId="00000104">
      <w:pPr>
        <w:shd w:fill="ffffff" w:val="clear"/>
        <w:rPr/>
      </w:pPr>
      <w:r w:rsidDel="00000000" w:rsidR="00000000" w:rsidRPr="00000000">
        <w:rPr>
          <w:rtl w:val="0"/>
        </w:rPr>
      </w:r>
    </w:p>
    <w:p w:rsidR="00000000" w:rsidDel="00000000" w:rsidP="00000000" w:rsidRDefault="00000000" w:rsidRPr="00000000" w14:paraId="00000105">
      <w:pPr>
        <w:shd w:fill="ffffff" w:val="clear"/>
        <w:rPr>
          <w:b w:val="1"/>
        </w:rPr>
      </w:pPr>
      <w:r w:rsidDel="00000000" w:rsidR="00000000" w:rsidRPr="00000000">
        <w:rPr>
          <w:rtl w:val="0"/>
        </w:rPr>
        <w:t xml:space="preserve">Cette huile vous permet d'hydrater sainement vos cuticules et de les rendre plus belles.</w:t>
      </w:r>
      <w:r w:rsidDel="00000000" w:rsidR="00000000" w:rsidRPr="00000000">
        <w:rPr>
          <w:rtl w:val="0"/>
        </w:rPr>
      </w:r>
    </w:p>
    <w:p w:rsidR="00000000" w:rsidDel="00000000" w:rsidP="00000000" w:rsidRDefault="00000000" w:rsidRPr="00000000" w14:paraId="00000106">
      <w:pPr>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B">
      <w:pP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sz w:val="28"/>
          <w:szCs w:val="28"/>
        </w:rPr>
      </w:pPr>
      <w:r w:rsidDel="00000000" w:rsidR="00000000" w:rsidRPr="00000000">
        <w:rPr>
          <w:b w:val="1"/>
          <w:sz w:val="28"/>
          <w:szCs w:val="28"/>
          <w:rtl w:val="0"/>
        </w:rPr>
        <w:t xml:space="preserve">HUILE CUTICULES DIDIER LAB TEA TREE </w:t>
      </w:r>
    </w:p>
    <w:p w:rsidR="00000000" w:rsidDel="00000000" w:rsidP="00000000" w:rsidRDefault="00000000" w:rsidRPr="00000000" w14:paraId="00000110">
      <w:pPr>
        <w:shd w:fill="ffffff" w:val="clear"/>
        <w:rPr>
          <w:b w:val="1"/>
          <w:sz w:val="28"/>
          <w:szCs w:val="28"/>
        </w:rPr>
      </w:pPr>
      <w:r w:rsidDel="00000000" w:rsidR="00000000" w:rsidRPr="00000000">
        <w:rPr>
          <w:rtl w:val="0"/>
        </w:rPr>
      </w:r>
    </w:p>
    <w:p w:rsidR="00000000" w:rsidDel="00000000" w:rsidP="00000000" w:rsidRDefault="00000000" w:rsidRPr="00000000" w14:paraId="00000111">
      <w:pPr>
        <w:shd w:fill="ffffff" w:val="clear"/>
        <w:jc w:val="both"/>
        <w:rPr/>
      </w:pPr>
      <w:r w:rsidDel="00000000" w:rsidR="00000000" w:rsidRPr="00000000">
        <w:rPr>
          <w:rtl w:val="0"/>
        </w:rPr>
        <w:t xml:space="preserve">Huile cuticule à l'arbre à thé.</w:t>
      </w:r>
    </w:p>
    <w:p w:rsidR="00000000" w:rsidDel="00000000" w:rsidP="00000000" w:rsidRDefault="00000000" w:rsidRPr="00000000" w14:paraId="00000112">
      <w:pPr>
        <w:shd w:fill="ffffff" w:val="clear"/>
        <w:jc w:val="both"/>
        <w:rPr>
          <w:color w:val="454545"/>
        </w:rPr>
      </w:pPr>
      <w:r w:rsidDel="00000000" w:rsidR="00000000" w:rsidRPr="00000000">
        <w:rPr>
          <w:rtl w:val="0"/>
        </w:rPr>
        <w:t xml:space="preserve">L'Arbre à thé est utilisé pour protéger les ongles de la casse ainsi que du jaunissement pour lutter contre les cuticules sèches. Cette huile vous permet d'hydrater vos cuticules et de les rendre plus belles.</w:t>
      </w:r>
      <w:r w:rsidDel="00000000" w:rsidR="00000000" w:rsidRPr="00000000">
        <w:rPr>
          <w:rtl w:val="0"/>
        </w:rPr>
      </w:r>
    </w:p>
    <w:p w:rsidR="00000000" w:rsidDel="00000000" w:rsidP="00000000" w:rsidRDefault="00000000" w:rsidRPr="00000000" w14:paraId="00000113">
      <w:pPr>
        <w:shd w:fill="ffffff" w:val="clear"/>
        <w:rPr>
          <w:color w:val="454545"/>
        </w:rPr>
      </w:pPr>
      <w:r w:rsidDel="00000000" w:rsidR="00000000" w:rsidRPr="00000000">
        <w:rPr>
          <w:rtl w:val="0"/>
        </w:rPr>
      </w:r>
    </w:p>
    <w:p w:rsidR="00000000" w:rsidDel="00000000" w:rsidP="00000000" w:rsidRDefault="00000000" w:rsidRPr="00000000" w14:paraId="00000114">
      <w:pPr>
        <w:rPr>
          <w:b w:val="1"/>
          <w:sz w:val="28"/>
          <w:szCs w:val="28"/>
        </w:rPr>
      </w:pPr>
      <w:r w:rsidDel="00000000" w:rsidR="00000000" w:rsidRPr="00000000">
        <w:rPr>
          <w:b w:val="1"/>
          <w:sz w:val="28"/>
          <w:szCs w:val="28"/>
          <w:rtl w:val="0"/>
        </w:rPr>
        <w:t xml:space="preserve">Conseil d’utilisation :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Appliquer quotidiennement afin d’obtenir des ongles brillants et sains !</w:t>
      </w:r>
    </w:p>
    <w:p w:rsidR="00000000" w:rsidDel="00000000" w:rsidP="00000000" w:rsidRDefault="00000000" w:rsidRPr="00000000" w14:paraId="00000117">
      <w:pPr>
        <w:rPr/>
      </w:pPr>
      <w:r w:rsidDel="00000000" w:rsidR="00000000" w:rsidRPr="00000000">
        <w:rPr>
          <w:rtl w:val="0"/>
        </w:rPr>
        <w:t xml:space="preserve">Ne pas rincer.</w:t>
      </w:r>
    </w:p>
    <w:p w:rsidR="00000000" w:rsidDel="00000000" w:rsidP="00000000" w:rsidRDefault="00000000" w:rsidRPr="00000000" w14:paraId="00000118">
      <w:pPr>
        <w:rPr>
          <w:b w:val="1"/>
          <w:sz w:val="28"/>
          <w:szCs w:val="28"/>
        </w:rPr>
      </w:pPr>
      <w:r w:rsidDel="00000000" w:rsidR="00000000" w:rsidRPr="00000000">
        <w:rPr>
          <w:rtl w:val="0"/>
        </w:rPr>
      </w:r>
    </w:p>
    <w:p w:rsidR="00000000" w:rsidDel="00000000" w:rsidP="00000000" w:rsidRDefault="00000000" w:rsidRPr="00000000" w14:paraId="00000119">
      <w:pPr>
        <w:rPr>
          <w:b w:val="1"/>
          <w:sz w:val="28"/>
          <w:szCs w:val="28"/>
        </w:rPr>
      </w:pPr>
      <w:r w:rsidDel="00000000" w:rsidR="00000000" w:rsidRPr="00000000">
        <w:rPr>
          <w:b w:val="1"/>
          <w:sz w:val="28"/>
          <w:szCs w:val="28"/>
          <w:rtl w:val="0"/>
        </w:rPr>
        <w:t xml:space="preserve">Les ingrédients : </w:t>
      </w:r>
    </w:p>
    <w:p w:rsidR="00000000" w:rsidDel="00000000" w:rsidP="00000000" w:rsidRDefault="00000000" w:rsidRPr="00000000" w14:paraId="0000011A">
      <w:pPr>
        <w:rPr>
          <w:b w:val="1"/>
          <w:sz w:val="28"/>
          <w:szCs w:val="28"/>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Parrafinum Liquidum, Melaleca, Alternifolia (Tea Tree)</w:t>
      </w:r>
    </w:p>
    <w:p w:rsidR="00000000" w:rsidDel="00000000" w:rsidP="00000000" w:rsidRDefault="00000000" w:rsidRPr="00000000" w14:paraId="0000011C">
      <w:pPr>
        <w:rPr>
          <w:b w:val="1"/>
          <w:sz w:val="28"/>
          <w:szCs w:val="28"/>
        </w:rPr>
      </w:pPr>
      <w:r w:rsidDel="00000000" w:rsidR="00000000" w:rsidRPr="00000000">
        <w:rPr>
          <w:rtl w:val="0"/>
        </w:rPr>
      </w:r>
    </w:p>
    <w:p w:rsidR="00000000" w:rsidDel="00000000" w:rsidP="00000000" w:rsidRDefault="00000000" w:rsidRPr="00000000" w14:paraId="0000011D">
      <w:pPr>
        <w:ind w:left="0" w:firstLine="0"/>
        <w:rPr>
          <w:b w:val="1"/>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LhtsscZS+XfBqloEQRszHmrwUw==">AMUW2mWFzKOobHvPs6F0L8DrcIzUxbgEOucik1nyiCbqokOsguTY9uGSUORM8rJaKwLNUySgi5G7aBl/8ep9LCWN1vzQ3i+AifZWHj0VbiEcfa5aKYnVqr+YZIcbjnLQ3zccxLgKM9wpQneIQI7b1HpLQ8Oj0FCSIXgVPDXRO/0tb2lqKiYUOfkLa537zSB7KVZkBlr4cCQCKujSDth35f2asqiWYCY9EQ==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